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4789" w14:textId="62CC5BCF" w:rsidR="00CF0D70" w:rsidRPr="00CF0D70" w:rsidRDefault="00CF0D70">
      <w:pPr>
        <w:rPr>
          <w:rFonts w:ascii="Times New Roman" w:hAnsi="Times New Roman" w:cs="Times New Roman"/>
          <w:u w:val="single"/>
        </w:rPr>
      </w:pPr>
      <w:r w:rsidRPr="00CF0D70">
        <w:rPr>
          <w:rFonts w:ascii="Times New Roman" w:hAnsi="Times New Roman" w:cs="Times New Roman"/>
          <w:u w:val="single"/>
        </w:rPr>
        <w:t>Inleiding</w:t>
      </w:r>
    </w:p>
    <w:p w14:paraId="3C103C1A" w14:textId="7800860B" w:rsidR="000636B7" w:rsidRPr="00CF0D70" w:rsidRDefault="00BE0610">
      <w:pPr>
        <w:rPr>
          <w:rFonts w:ascii="Times New Roman" w:hAnsi="Times New Roman" w:cs="Times New Roman"/>
        </w:rPr>
      </w:pPr>
      <w:r w:rsidRPr="00CF0D70">
        <w:rPr>
          <w:rFonts w:ascii="Times New Roman" w:hAnsi="Times New Roman" w:cs="Times New Roman"/>
        </w:rPr>
        <w:t>Mentorschap is voor een groot aantal mensen een zeer belangrijk onderdeel van hun leven</w:t>
      </w:r>
      <w:r w:rsidR="00F815E6" w:rsidRPr="00CF0D70">
        <w:rPr>
          <w:rFonts w:ascii="Times New Roman" w:hAnsi="Times New Roman" w:cs="Times New Roman"/>
        </w:rPr>
        <w:t>, waar belangrijke beslissingen worden genomen</w:t>
      </w:r>
      <w:r w:rsidRPr="00CF0D70">
        <w:rPr>
          <w:rFonts w:ascii="Times New Roman" w:hAnsi="Times New Roman" w:cs="Times New Roman"/>
        </w:rPr>
        <w:t xml:space="preserve"> en mentoren zoals U spelen een cruciale rol in dat leven van die mensen. </w:t>
      </w:r>
    </w:p>
    <w:p w14:paraId="2E0F3A9E" w14:textId="54EAF767" w:rsidR="00DF3E94" w:rsidRPr="00CF0D70" w:rsidRDefault="00BE0610">
      <w:pPr>
        <w:rPr>
          <w:rFonts w:ascii="Times New Roman" w:hAnsi="Times New Roman" w:cs="Times New Roman"/>
        </w:rPr>
      </w:pPr>
      <w:r w:rsidRPr="00CF0D70">
        <w:rPr>
          <w:rFonts w:ascii="Times New Roman" w:hAnsi="Times New Roman" w:cs="Times New Roman"/>
        </w:rPr>
        <w:t xml:space="preserve">Vijftien minuten heb ik gekregen en dat is niet veel, daarom zal ik mij beperken. </w:t>
      </w:r>
      <w:r w:rsidR="00DF3E94" w:rsidRPr="00CF0D70">
        <w:rPr>
          <w:rFonts w:ascii="Times New Roman" w:hAnsi="Times New Roman" w:cs="Times New Roman"/>
        </w:rPr>
        <w:t>Ter vergelijking: laats</w:t>
      </w:r>
      <w:r w:rsidR="00575A27" w:rsidRPr="00CF0D70">
        <w:rPr>
          <w:rFonts w:ascii="Times New Roman" w:hAnsi="Times New Roman" w:cs="Times New Roman"/>
        </w:rPr>
        <w:t>t</w:t>
      </w:r>
      <w:r w:rsidR="00DF3E94" w:rsidRPr="00CF0D70">
        <w:rPr>
          <w:rFonts w:ascii="Times New Roman" w:hAnsi="Times New Roman" w:cs="Times New Roman"/>
        </w:rPr>
        <w:t xml:space="preserve"> mocht of moest ik bij een bewindsbijeenkomst van de gemeente Amsterdam </w:t>
      </w:r>
      <w:r w:rsidR="00C16FBE" w:rsidRPr="00CF0D70">
        <w:rPr>
          <w:rFonts w:ascii="Times New Roman" w:hAnsi="Times New Roman" w:cs="Times New Roman"/>
        </w:rPr>
        <w:t>drie kwartier</w:t>
      </w:r>
      <w:r w:rsidR="00DF3E94" w:rsidRPr="00CF0D70">
        <w:rPr>
          <w:rFonts w:ascii="Times New Roman" w:hAnsi="Times New Roman" w:cs="Times New Roman"/>
        </w:rPr>
        <w:t xml:space="preserve"> vullen</w:t>
      </w:r>
      <w:r w:rsidR="00C16FBE" w:rsidRPr="00CF0D70">
        <w:rPr>
          <w:rFonts w:ascii="Times New Roman" w:hAnsi="Times New Roman" w:cs="Times New Roman"/>
        </w:rPr>
        <w:t xml:space="preserve"> Een verhouding van 1 staat tot drie</w:t>
      </w:r>
      <w:r w:rsidR="00DF3E94" w:rsidRPr="00CF0D70">
        <w:rPr>
          <w:rFonts w:ascii="Times New Roman" w:hAnsi="Times New Roman" w:cs="Times New Roman"/>
        </w:rPr>
        <w:t xml:space="preserve">. Is dat het verschil tussen bewind, het geld, en mentorschap, het niet financiële deel van het leven? </w:t>
      </w:r>
    </w:p>
    <w:p w14:paraId="12A465ED" w14:textId="14494F31" w:rsidR="00C16FBE" w:rsidRPr="00CF0D70" w:rsidRDefault="00575A27">
      <w:pPr>
        <w:rPr>
          <w:rFonts w:ascii="Times New Roman" w:hAnsi="Times New Roman" w:cs="Times New Roman"/>
        </w:rPr>
      </w:pPr>
      <w:r w:rsidRPr="00CF0D70">
        <w:rPr>
          <w:rFonts w:ascii="Times New Roman" w:hAnsi="Times New Roman" w:cs="Times New Roman"/>
        </w:rPr>
        <w:t xml:space="preserve">Drie kwesties te bespreken </w:t>
      </w:r>
    </w:p>
    <w:p w14:paraId="03691F11" w14:textId="75F85B47" w:rsidR="00C16FBE" w:rsidRPr="00CF0D70" w:rsidRDefault="00BE0610" w:rsidP="00575A27">
      <w:pPr>
        <w:pStyle w:val="Lijstalinea"/>
        <w:numPr>
          <w:ilvl w:val="0"/>
          <w:numId w:val="3"/>
        </w:numPr>
        <w:rPr>
          <w:rFonts w:ascii="Times New Roman" w:hAnsi="Times New Roman" w:cs="Times New Roman"/>
        </w:rPr>
      </w:pPr>
      <w:r w:rsidRPr="00CF0D70">
        <w:rPr>
          <w:rFonts w:ascii="Times New Roman" w:hAnsi="Times New Roman" w:cs="Times New Roman"/>
          <w:b/>
          <w:bCs/>
        </w:rPr>
        <w:t>nieuwe aanbevelingen mentorschap</w:t>
      </w:r>
      <w:r w:rsidRPr="00CF0D70">
        <w:rPr>
          <w:rFonts w:ascii="Times New Roman" w:hAnsi="Times New Roman" w:cs="Times New Roman"/>
        </w:rPr>
        <w:t xml:space="preserve">, </w:t>
      </w:r>
    </w:p>
    <w:p w14:paraId="1BF203CD" w14:textId="1C9E17B7" w:rsidR="00C16FBE" w:rsidRPr="00CF0D70" w:rsidRDefault="00BE0610" w:rsidP="00575A27">
      <w:pPr>
        <w:pStyle w:val="Lijstalinea"/>
        <w:numPr>
          <w:ilvl w:val="0"/>
          <w:numId w:val="3"/>
        </w:numPr>
        <w:rPr>
          <w:rFonts w:ascii="Times New Roman" w:hAnsi="Times New Roman" w:cs="Times New Roman"/>
        </w:rPr>
      </w:pPr>
      <w:r w:rsidRPr="00CF0D70">
        <w:rPr>
          <w:rFonts w:ascii="Times New Roman" w:hAnsi="Times New Roman" w:cs="Times New Roman"/>
          <w:b/>
          <w:bCs/>
        </w:rPr>
        <w:t xml:space="preserve">de best </w:t>
      </w:r>
      <w:proofErr w:type="spellStart"/>
      <w:r w:rsidRPr="00CF0D70">
        <w:rPr>
          <w:rFonts w:ascii="Times New Roman" w:hAnsi="Times New Roman" w:cs="Times New Roman"/>
          <w:b/>
          <w:bCs/>
        </w:rPr>
        <w:t>practices</w:t>
      </w:r>
      <w:proofErr w:type="spellEnd"/>
      <w:r w:rsidRPr="00CF0D70">
        <w:rPr>
          <w:rFonts w:ascii="Times New Roman" w:hAnsi="Times New Roman" w:cs="Times New Roman"/>
          <w:b/>
          <w:bCs/>
        </w:rPr>
        <w:t xml:space="preserve"> PGB </w:t>
      </w:r>
    </w:p>
    <w:p w14:paraId="48E8D55C" w14:textId="37606D46" w:rsidR="00C16FBE" w:rsidRPr="00CF0D70" w:rsidRDefault="00BE0610" w:rsidP="00575A27">
      <w:pPr>
        <w:pStyle w:val="Lijstalinea"/>
        <w:numPr>
          <w:ilvl w:val="0"/>
          <w:numId w:val="3"/>
        </w:numPr>
        <w:rPr>
          <w:rFonts w:ascii="Times New Roman" w:hAnsi="Times New Roman" w:cs="Times New Roman"/>
        </w:rPr>
      </w:pPr>
      <w:r w:rsidRPr="00CF0D70">
        <w:rPr>
          <w:rFonts w:ascii="Times New Roman" w:hAnsi="Times New Roman" w:cs="Times New Roman"/>
          <w:b/>
          <w:bCs/>
        </w:rPr>
        <w:t>mentorschapsverslagen.</w:t>
      </w:r>
      <w:r w:rsidRPr="00CF0D70">
        <w:rPr>
          <w:rFonts w:ascii="Times New Roman" w:hAnsi="Times New Roman" w:cs="Times New Roman"/>
        </w:rPr>
        <w:t xml:space="preserve"> </w:t>
      </w:r>
    </w:p>
    <w:p w14:paraId="71C17176" w14:textId="5795B813" w:rsidR="00C16FBE" w:rsidRPr="00CF0D70" w:rsidRDefault="004D0BDB">
      <w:pPr>
        <w:rPr>
          <w:rFonts w:ascii="Times New Roman" w:hAnsi="Times New Roman" w:cs="Times New Roman"/>
        </w:rPr>
      </w:pPr>
      <w:r w:rsidRPr="00CF0D70">
        <w:rPr>
          <w:rFonts w:ascii="Times New Roman" w:hAnsi="Times New Roman" w:cs="Times New Roman"/>
        </w:rPr>
        <w:t xml:space="preserve">Eerst nog een winstwaarschuwing, maar ook een opsteker. </w:t>
      </w:r>
    </w:p>
    <w:p w14:paraId="4B0E57A0" w14:textId="77777777" w:rsidR="00575A27" w:rsidRPr="00CF0D70" w:rsidRDefault="00C16FBE">
      <w:pPr>
        <w:rPr>
          <w:rFonts w:ascii="Times New Roman" w:hAnsi="Times New Roman" w:cs="Times New Roman"/>
        </w:rPr>
      </w:pPr>
      <w:r w:rsidRPr="00CF0D70">
        <w:rPr>
          <w:rFonts w:ascii="Times New Roman" w:hAnsi="Times New Roman" w:cs="Times New Roman"/>
        </w:rPr>
        <w:t xml:space="preserve">Eerst de winstwaarschuwing: </w:t>
      </w:r>
      <w:r w:rsidR="004D0BDB" w:rsidRPr="00CF0D70">
        <w:rPr>
          <w:rFonts w:ascii="Times New Roman" w:hAnsi="Times New Roman" w:cs="Times New Roman"/>
        </w:rPr>
        <w:t>Over de vergoedingen en de tarieven gaat de kantonrechter als toezichthouder niet, dat ligt bij het Ministerie, dat is de winstwaarschuwing</w:t>
      </w:r>
      <w:r w:rsidR="00575A27" w:rsidRPr="00CF0D70">
        <w:rPr>
          <w:rFonts w:ascii="Times New Roman" w:hAnsi="Times New Roman" w:cs="Times New Roman"/>
        </w:rPr>
        <w:t xml:space="preserve">. </w:t>
      </w:r>
    </w:p>
    <w:p w14:paraId="45F30D33" w14:textId="0044702B" w:rsidR="0063744F" w:rsidRPr="00CF0D70" w:rsidRDefault="00575A27">
      <w:pPr>
        <w:rPr>
          <w:rFonts w:ascii="Times New Roman" w:hAnsi="Times New Roman" w:cs="Times New Roman"/>
        </w:rPr>
      </w:pPr>
      <w:r w:rsidRPr="00CF0D70">
        <w:rPr>
          <w:rFonts w:ascii="Times New Roman" w:hAnsi="Times New Roman" w:cs="Times New Roman"/>
        </w:rPr>
        <w:t>N</w:t>
      </w:r>
      <w:r w:rsidR="004D0BDB" w:rsidRPr="00CF0D70">
        <w:rPr>
          <w:rFonts w:ascii="Times New Roman" w:hAnsi="Times New Roman" w:cs="Times New Roman"/>
        </w:rPr>
        <w:t xml:space="preserve">u de opsteker. </w:t>
      </w:r>
    </w:p>
    <w:p w14:paraId="3D1E863F" w14:textId="20704F96" w:rsidR="004D0BDB" w:rsidRPr="00CF0D70" w:rsidRDefault="004D0BDB">
      <w:pPr>
        <w:rPr>
          <w:rFonts w:ascii="Times New Roman" w:hAnsi="Times New Roman" w:cs="Times New Roman"/>
        </w:rPr>
      </w:pPr>
      <w:r w:rsidRPr="00CF0D70">
        <w:rPr>
          <w:rFonts w:ascii="Times New Roman" w:hAnsi="Times New Roman" w:cs="Times New Roman"/>
        </w:rPr>
        <w:t xml:space="preserve">Anderhalve week geleden had ik samen met de voorzitter van de expertgroep CBM een overleg met datzelfde Ministerie. Dat ging over de vanuit de rechtspraak geuite zorgen over </w:t>
      </w:r>
      <w:r w:rsidR="0007450E" w:rsidRPr="00CF0D70">
        <w:rPr>
          <w:rFonts w:ascii="Times New Roman" w:hAnsi="Times New Roman" w:cs="Times New Roman"/>
        </w:rPr>
        <w:t xml:space="preserve">ontwikkelingen rond bewindskantoren, de groei en de tarieven. In dat kader heb ik ook aandacht gevraagd voor het mentorschap en de belangrijke rol die het mentorschap in de toekomst </w:t>
      </w:r>
      <w:r w:rsidR="0063744F" w:rsidRPr="00CF0D70">
        <w:rPr>
          <w:rFonts w:ascii="Times New Roman" w:hAnsi="Times New Roman" w:cs="Times New Roman"/>
        </w:rPr>
        <w:t>in</w:t>
      </w:r>
      <w:r w:rsidR="0007450E" w:rsidRPr="00CF0D70">
        <w:rPr>
          <w:rFonts w:ascii="Times New Roman" w:hAnsi="Times New Roman" w:cs="Times New Roman"/>
        </w:rPr>
        <w:t xml:space="preserve"> een vergrijzende samenleving met verdere vereenzaming zal spelen. </w:t>
      </w:r>
      <w:r w:rsidR="00F815E6" w:rsidRPr="00CF0D70">
        <w:rPr>
          <w:rFonts w:ascii="Times New Roman" w:hAnsi="Times New Roman" w:cs="Times New Roman"/>
        </w:rPr>
        <w:t xml:space="preserve">Daar was het Ministerie zeer ontvankelijk voor. </w:t>
      </w:r>
      <w:r w:rsidR="0007450E" w:rsidRPr="00CF0D70">
        <w:rPr>
          <w:rFonts w:ascii="Times New Roman" w:hAnsi="Times New Roman" w:cs="Times New Roman"/>
        </w:rPr>
        <w:t xml:space="preserve">Vanuit het ministerie is </w:t>
      </w:r>
      <w:r w:rsidR="00F815E6" w:rsidRPr="00CF0D70">
        <w:rPr>
          <w:rFonts w:ascii="Times New Roman" w:hAnsi="Times New Roman" w:cs="Times New Roman"/>
        </w:rPr>
        <w:t>meegedeeld</w:t>
      </w:r>
      <w:r w:rsidR="0007450E" w:rsidRPr="00CF0D70">
        <w:rPr>
          <w:rFonts w:ascii="Times New Roman" w:hAnsi="Times New Roman" w:cs="Times New Roman"/>
        </w:rPr>
        <w:t xml:space="preserve"> dat in het kader van een door de Minister toegezegd onderzoek naar de toekomst van bewind </w:t>
      </w:r>
      <w:r w:rsidR="00F815E6" w:rsidRPr="00CF0D70">
        <w:rPr>
          <w:rFonts w:ascii="Times New Roman" w:hAnsi="Times New Roman" w:cs="Times New Roman"/>
        </w:rPr>
        <w:t xml:space="preserve">het voor de hand ligt om </w:t>
      </w:r>
      <w:r w:rsidR="0007450E" w:rsidRPr="00CF0D70">
        <w:rPr>
          <w:rFonts w:ascii="Times New Roman" w:hAnsi="Times New Roman" w:cs="Times New Roman"/>
        </w:rPr>
        <w:t xml:space="preserve">ook het mentorschap </w:t>
      </w:r>
      <w:r w:rsidR="00F815E6" w:rsidRPr="00CF0D70">
        <w:rPr>
          <w:rFonts w:ascii="Times New Roman" w:hAnsi="Times New Roman" w:cs="Times New Roman"/>
        </w:rPr>
        <w:t xml:space="preserve">daarin </w:t>
      </w:r>
      <w:r w:rsidR="0007450E" w:rsidRPr="00CF0D70">
        <w:rPr>
          <w:rFonts w:ascii="Times New Roman" w:hAnsi="Times New Roman" w:cs="Times New Roman"/>
        </w:rPr>
        <w:t xml:space="preserve">een rol </w:t>
      </w:r>
      <w:r w:rsidR="00F815E6" w:rsidRPr="00CF0D70">
        <w:rPr>
          <w:rFonts w:ascii="Times New Roman" w:hAnsi="Times New Roman" w:cs="Times New Roman"/>
        </w:rPr>
        <w:t>te laten</w:t>
      </w:r>
      <w:r w:rsidR="0007450E" w:rsidRPr="00CF0D70">
        <w:rPr>
          <w:rFonts w:ascii="Times New Roman" w:hAnsi="Times New Roman" w:cs="Times New Roman"/>
        </w:rPr>
        <w:t xml:space="preserve"> spelen.</w:t>
      </w:r>
      <w:r w:rsidR="0063744F" w:rsidRPr="00CF0D70">
        <w:rPr>
          <w:rFonts w:ascii="Times New Roman" w:hAnsi="Times New Roman" w:cs="Times New Roman"/>
        </w:rPr>
        <w:t xml:space="preserve"> </w:t>
      </w:r>
      <w:r w:rsidR="0007450E" w:rsidRPr="00CF0D70">
        <w:rPr>
          <w:rFonts w:ascii="Times New Roman" w:hAnsi="Times New Roman" w:cs="Times New Roman"/>
        </w:rPr>
        <w:t>Alle gelegenheid</w:t>
      </w:r>
      <w:r w:rsidR="00575A27" w:rsidRPr="00CF0D70">
        <w:rPr>
          <w:rFonts w:ascii="Times New Roman" w:hAnsi="Times New Roman" w:cs="Times New Roman"/>
        </w:rPr>
        <w:t xml:space="preserve"> en aanleiding</w:t>
      </w:r>
      <w:r w:rsidR="0007450E" w:rsidRPr="00CF0D70">
        <w:rPr>
          <w:rFonts w:ascii="Times New Roman" w:hAnsi="Times New Roman" w:cs="Times New Roman"/>
        </w:rPr>
        <w:t xml:space="preserve"> om via de branchevereniging in dat debat een rol op te eisen en een positie te claimen</w:t>
      </w:r>
      <w:r w:rsidR="0063744F" w:rsidRPr="00CF0D70">
        <w:rPr>
          <w:rFonts w:ascii="Times New Roman" w:hAnsi="Times New Roman" w:cs="Times New Roman"/>
        </w:rPr>
        <w:t xml:space="preserve"> en ideeën te ventileren.</w:t>
      </w:r>
    </w:p>
    <w:p w14:paraId="7BF35CF2" w14:textId="77777777" w:rsidR="00CF0D70" w:rsidRDefault="00772277">
      <w:pPr>
        <w:rPr>
          <w:rFonts w:ascii="Times New Roman" w:hAnsi="Times New Roman" w:cs="Times New Roman"/>
        </w:rPr>
      </w:pPr>
      <w:r w:rsidRPr="00CF0D70">
        <w:rPr>
          <w:rFonts w:ascii="Times New Roman" w:hAnsi="Times New Roman" w:cs="Times New Roman"/>
          <w:sz w:val="28"/>
          <w:szCs w:val="28"/>
          <w:u w:val="single"/>
        </w:rPr>
        <w:t>Aanbevelingen mentorschap</w:t>
      </w:r>
      <w:r w:rsidR="0063744F" w:rsidRPr="00CF0D70">
        <w:rPr>
          <w:rFonts w:ascii="Times New Roman" w:hAnsi="Times New Roman" w:cs="Times New Roman"/>
        </w:rPr>
        <w:t xml:space="preserve">. </w:t>
      </w:r>
    </w:p>
    <w:p w14:paraId="058E92B0" w14:textId="073E4BEC" w:rsidR="00F815E6" w:rsidRPr="00CF0D70" w:rsidRDefault="0063744F">
      <w:pPr>
        <w:rPr>
          <w:rFonts w:ascii="Times New Roman" w:hAnsi="Times New Roman" w:cs="Times New Roman"/>
        </w:rPr>
      </w:pPr>
      <w:r w:rsidRPr="00CF0D70">
        <w:rPr>
          <w:rFonts w:ascii="Times New Roman" w:hAnsi="Times New Roman" w:cs="Times New Roman"/>
        </w:rPr>
        <w:t>Een</w:t>
      </w:r>
      <w:r w:rsidR="008A4B53" w:rsidRPr="00CF0D70">
        <w:rPr>
          <w:rFonts w:ascii="Times New Roman" w:hAnsi="Times New Roman" w:cs="Times New Roman"/>
        </w:rPr>
        <w:t xml:space="preserve"> actualisering van die uit 2019</w:t>
      </w:r>
      <w:r w:rsidR="00772277" w:rsidRPr="00CF0D70">
        <w:rPr>
          <w:rFonts w:ascii="Times New Roman" w:hAnsi="Times New Roman" w:cs="Times New Roman"/>
        </w:rPr>
        <w:t xml:space="preserve">. Discussie is in een afronden fase en de verwachting is dat deze binnen enkele maanden </w:t>
      </w:r>
      <w:r w:rsidR="00575A27" w:rsidRPr="00CF0D70">
        <w:rPr>
          <w:rFonts w:ascii="Times New Roman" w:hAnsi="Times New Roman" w:cs="Times New Roman"/>
        </w:rPr>
        <w:t xml:space="preserve">via het </w:t>
      </w:r>
      <w:proofErr w:type="spellStart"/>
      <w:r w:rsidR="00575A27" w:rsidRPr="00CF0D70">
        <w:rPr>
          <w:rFonts w:ascii="Times New Roman" w:hAnsi="Times New Roman" w:cs="Times New Roman"/>
        </w:rPr>
        <w:t>Lovt</w:t>
      </w:r>
      <w:proofErr w:type="spellEnd"/>
      <w:r w:rsidR="00575A27" w:rsidRPr="00CF0D70">
        <w:rPr>
          <w:rFonts w:ascii="Times New Roman" w:hAnsi="Times New Roman" w:cs="Times New Roman"/>
        </w:rPr>
        <w:t xml:space="preserve"> gepubliceerd zal worden</w:t>
      </w:r>
    </w:p>
    <w:p w14:paraId="54146392" w14:textId="32406369" w:rsidR="00F815E6" w:rsidRPr="00CF0D70" w:rsidRDefault="00772277">
      <w:pPr>
        <w:rPr>
          <w:rFonts w:ascii="Times New Roman" w:hAnsi="Times New Roman" w:cs="Times New Roman"/>
        </w:rPr>
      </w:pPr>
      <w:r w:rsidRPr="00CF0D70">
        <w:rPr>
          <w:rFonts w:ascii="Times New Roman" w:hAnsi="Times New Roman" w:cs="Times New Roman"/>
        </w:rPr>
        <w:t xml:space="preserve">Kwesties die </w:t>
      </w:r>
      <w:r w:rsidR="00DF3E94" w:rsidRPr="00CF0D70">
        <w:rPr>
          <w:rFonts w:ascii="Times New Roman" w:hAnsi="Times New Roman" w:cs="Times New Roman"/>
        </w:rPr>
        <w:t>daarin aan de orde komen zijn</w:t>
      </w:r>
      <w:r w:rsidRPr="00CF0D70">
        <w:rPr>
          <w:rFonts w:ascii="Times New Roman" w:hAnsi="Times New Roman" w:cs="Times New Roman"/>
        </w:rPr>
        <w:t xml:space="preserve">: </w:t>
      </w:r>
    </w:p>
    <w:p w14:paraId="091BC1FA" w14:textId="77777777" w:rsidR="00DF3E94" w:rsidRPr="00CF0D70" w:rsidRDefault="00772277">
      <w:pPr>
        <w:rPr>
          <w:rFonts w:ascii="Times New Roman" w:hAnsi="Times New Roman" w:cs="Times New Roman"/>
        </w:rPr>
      </w:pPr>
      <w:r w:rsidRPr="00CF0D70">
        <w:rPr>
          <w:rFonts w:ascii="Times New Roman" w:hAnsi="Times New Roman" w:cs="Times New Roman"/>
        </w:rPr>
        <w:t>Het horen bij de instelling</w:t>
      </w:r>
      <w:r w:rsidR="00F815E6" w:rsidRPr="00CF0D70">
        <w:rPr>
          <w:rFonts w:ascii="Times New Roman" w:hAnsi="Times New Roman" w:cs="Times New Roman"/>
        </w:rPr>
        <w:t xml:space="preserve"> van het mentorschap</w:t>
      </w:r>
      <w:r w:rsidRPr="00CF0D70">
        <w:rPr>
          <w:rFonts w:ascii="Times New Roman" w:hAnsi="Times New Roman" w:cs="Times New Roman"/>
        </w:rPr>
        <w:t>, altijd</w:t>
      </w:r>
      <w:r w:rsidR="00DF3E94" w:rsidRPr="00CF0D70">
        <w:rPr>
          <w:rFonts w:ascii="Times New Roman" w:hAnsi="Times New Roman" w:cs="Times New Roman"/>
        </w:rPr>
        <w:t>?</w:t>
      </w:r>
      <w:r w:rsidRPr="00CF0D70">
        <w:rPr>
          <w:rFonts w:ascii="Times New Roman" w:hAnsi="Times New Roman" w:cs="Times New Roman"/>
        </w:rPr>
        <w:t xml:space="preserve"> niet nodig als er al bewind is, hoe en waar horen? </w:t>
      </w:r>
    </w:p>
    <w:p w14:paraId="76D02E5F" w14:textId="2C639408" w:rsidR="00F815E6" w:rsidRPr="00CF0D70" w:rsidRDefault="00772277">
      <w:pPr>
        <w:rPr>
          <w:rFonts w:ascii="Times New Roman" w:hAnsi="Times New Roman" w:cs="Times New Roman"/>
        </w:rPr>
      </w:pPr>
      <w:r w:rsidRPr="00CF0D70">
        <w:rPr>
          <w:rFonts w:ascii="Times New Roman" w:hAnsi="Times New Roman" w:cs="Times New Roman"/>
        </w:rPr>
        <w:t>Digitaal</w:t>
      </w:r>
      <w:r w:rsidR="00F815E6" w:rsidRPr="00CF0D70">
        <w:rPr>
          <w:rFonts w:ascii="Times New Roman" w:hAnsi="Times New Roman" w:cs="Times New Roman"/>
        </w:rPr>
        <w:t xml:space="preserve"> of fysiek</w:t>
      </w:r>
      <w:r w:rsidR="00DF3E94" w:rsidRPr="00CF0D70">
        <w:rPr>
          <w:rFonts w:ascii="Times New Roman" w:hAnsi="Times New Roman" w:cs="Times New Roman"/>
        </w:rPr>
        <w:t>?</w:t>
      </w:r>
    </w:p>
    <w:p w14:paraId="398ECE4B" w14:textId="1354379F" w:rsidR="008A4B53" w:rsidRPr="00CF0D70" w:rsidRDefault="00772277">
      <w:pPr>
        <w:rPr>
          <w:rFonts w:ascii="Times New Roman" w:hAnsi="Times New Roman" w:cs="Times New Roman"/>
        </w:rPr>
      </w:pPr>
      <w:r w:rsidRPr="00CF0D70">
        <w:rPr>
          <w:rFonts w:ascii="Times New Roman" w:hAnsi="Times New Roman" w:cs="Times New Roman"/>
        </w:rPr>
        <w:t>Kwestie van de medische verklaring</w:t>
      </w:r>
      <w:r w:rsidR="00575A27" w:rsidRPr="00CF0D70">
        <w:rPr>
          <w:rFonts w:ascii="Times New Roman" w:hAnsi="Times New Roman" w:cs="Times New Roman"/>
        </w:rPr>
        <w:t xml:space="preserve">. </w:t>
      </w:r>
      <w:r w:rsidR="0063744F" w:rsidRPr="00CF0D70">
        <w:rPr>
          <w:rFonts w:ascii="Times New Roman" w:hAnsi="Times New Roman" w:cs="Times New Roman"/>
        </w:rPr>
        <w:t xml:space="preserve">De onderbouwing van de toestand, stukken, medische verklaring </w:t>
      </w:r>
      <w:proofErr w:type="spellStart"/>
      <w:r w:rsidR="0063744F" w:rsidRPr="00CF0D70">
        <w:rPr>
          <w:rFonts w:ascii="Times New Roman" w:hAnsi="Times New Roman" w:cs="Times New Roman"/>
        </w:rPr>
        <w:t>ed</w:t>
      </w:r>
      <w:proofErr w:type="spellEnd"/>
      <w:r w:rsidR="0063744F" w:rsidRPr="00CF0D70">
        <w:rPr>
          <w:rFonts w:ascii="Times New Roman" w:hAnsi="Times New Roman" w:cs="Times New Roman"/>
        </w:rPr>
        <w:t xml:space="preserve"> die niet altijd nodig zijn, maar ook de vaststelling dat d</w:t>
      </w:r>
      <w:r w:rsidR="00A469D8" w:rsidRPr="00CF0D70">
        <w:rPr>
          <w:rFonts w:ascii="Times New Roman" w:hAnsi="Times New Roman" w:cs="Times New Roman"/>
        </w:rPr>
        <w:t>e stukken die meegezonden worden, waaronder</w:t>
      </w:r>
      <w:r w:rsidR="0063744F" w:rsidRPr="00CF0D70">
        <w:rPr>
          <w:rFonts w:ascii="Times New Roman" w:hAnsi="Times New Roman" w:cs="Times New Roman"/>
        </w:rPr>
        <w:t xml:space="preserve"> medische gegevens in beginsel niet naar belanghebbenden gaan, zoals familie. Mocht daarom gevraagd worden, dan zal door ons altijd nog een belangenafweging plaats dienen te vinden, waarin U ook een rol heeft</w:t>
      </w:r>
      <w:r w:rsidR="00575A27" w:rsidRPr="00CF0D70">
        <w:rPr>
          <w:rFonts w:ascii="Times New Roman" w:hAnsi="Times New Roman" w:cs="Times New Roman"/>
        </w:rPr>
        <w:t xml:space="preserve"> en mag opeisen</w:t>
      </w:r>
      <w:r w:rsidR="0063744F" w:rsidRPr="00CF0D70">
        <w:rPr>
          <w:rFonts w:ascii="Times New Roman" w:hAnsi="Times New Roman" w:cs="Times New Roman"/>
        </w:rPr>
        <w:t>.</w:t>
      </w:r>
    </w:p>
    <w:p w14:paraId="7D46EFC6" w14:textId="780DC03C" w:rsidR="00A469D8" w:rsidRPr="00CF0D70" w:rsidRDefault="00A469D8">
      <w:pPr>
        <w:rPr>
          <w:rFonts w:ascii="Times New Roman" w:hAnsi="Times New Roman" w:cs="Times New Roman"/>
        </w:rPr>
      </w:pPr>
      <w:r w:rsidRPr="00CF0D70">
        <w:rPr>
          <w:rFonts w:ascii="Times New Roman" w:hAnsi="Times New Roman" w:cs="Times New Roman"/>
        </w:rPr>
        <w:t>Taken van de mentor</w:t>
      </w:r>
      <w:r w:rsidR="00575A27" w:rsidRPr="00CF0D70">
        <w:rPr>
          <w:rFonts w:ascii="Times New Roman" w:hAnsi="Times New Roman" w:cs="Times New Roman"/>
        </w:rPr>
        <w:t xml:space="preserve"> als </w:t>
      </w:r>
      <w:r w:rsidRPr="00CF0D70">
        <w:rPr>
          <w:rFonts w:ascii="Times New Roman" w:hAnsi="Times New Roman" w:cs="Times New Roman"/>
        </w:rPr>
        <w:t>regisseur van de zorg, geen eerstelijns hulpverlener. Bewaakt de niet vermogensrechtelijke belangen van betrokkene</w:t>
      </w:r>
    </w:p>
    <w:p w14:paraId="0301CFA8" w14:textId="2EC1E12A" w:rsidR="00A469D8" w:rsidRPr="00CF0D70" w:rsidRDefault="00A469D8">
      <w:pPr>
        <w:rPr>
          <w:rFonts w:ascii="Times New Roman" w:hAnsi="Times New Roman" w:cs="Times New Roman"/>
        </w:rPr>
      </w:pPr>
      <w:r w:rsidRPr="00CF0D70">
        <w:rPr>
          <w:rFonts w:ascii="Times New Roman" w:hAnsi="Times New Roman" w:cs="Times New Roman"/>
        </w:rPr>
        <w:t>In de aanbevelingen wordt ook de verhouding tot de Wet zorg en dwang benoemd, waarover straks meer.</w:t>
      </w:r>
    </w:p>
    <w:p w14:paraId="7D8C90C6" w14:textId="02EB2871" w:rsidR="00A469D8" w:rsidRPr="00CF0D70" w:rsidRDefault="00332738">
      <w:pPr>
        <w:rPr>
          <w:rFonts w:ascii="Times New Roman" w:hAnsi="Times New Roman" w:cs="Times New Roman"/>
        </w:rPr>
      </w:pPr>
      <w:r w:rsidRPr="00CF0D70">
        <w:rPr>
          <w:rFonts w:ascii="Times New Roman" w:hAnsi="Times New Roman" w:cs="Times New Roman"/>
        </w:rPr>
        <w:lastRenderedPageBreak/>
        <w:t>Verder</w:t>
      </w:r>
      <w:r w:rsidR="00A469D8" w:rsidRPr="00CF0D70">
        <w:rPr>
          <w:rFonts w:ascii="Times New Roman" w:hAnsi="Times New Roman" w:cs="Times New Roman"/>
        </w:rPr>
        <w:t xml:space="preserve"> wordt ook over de bereikbaarheid van de mentor het nodige opgemerkt, ook naar aanleiding van hetgeen hierover door de branchevereniging is opgemerkt. Hoe het </w:t>
      </w:r>
      <w:r w:rsidR="000B585A" w:rsidRPr="00CF0D70">
        <w:rPr>
          <w:rFonts w:ascii="Times New Roman" w:hAnsi="Times New Roman" w:cs="Times New Roman"/>
        </w:rPr>
        <w:t xml:space="preserve">precies </w:t>
      </w:r>
      <w:r w:rsidR="00A469D8" w:rsidRPr="00CF0D70">
        <w:rPr>
          <w:rFonts w:ascii="Times New Roman" w:hAnsi="Times New Roman" w:cs="Times New Roman"/>
        </w:rPr>
        <w:t>uit zal pakken is nog niet helemaal duidelijk, maar het zal in ieder geval niet meer worden.</w:t>
      </w:r>
    </w:p>
    <w:p w14:paraId="553D7CB4" w14:textId="4D9B1A1D" w:rsidR="00A469D8" w:rsidRPr="00CF0D70" w:rsidRDefault="00332738">
      <w:pPr>
        <w:rPr>
          <w:rFonts w:ascii="Times New Roman" w:hAnsi="Times New Roman" w:cs="Times New Roman"/>
        </w:rPr>
      </w:pPr>
      <w:r w:rsidRPr="00CF0D70">
        <w:rPr>
          <w:rFonts w:ascii="Times New Roman" w:hAnsi="Times New Roman" w:cs="Times New Roman"/>
        </w:rPr>
        <w:t>Ten slotte</w:t>
      </w:r>
      <w:r w:rsidR="00A469D8" w:rsidRPr="00CF0D70">
        <w:rPr>
          <w:rFonts w:ascii="Times New Roman" w:hAnsi="Times New Roman" w:cs="Times New Roman"/>
        </w:rPr>
        <w:t xml:space="preserve"> wordt de verhouding met het PGB opgenomen. </w:t>
      </w:r>
    </w:p>
    <w:p w14:paraId="763ACC2A" w14:textId="6A79905A" w:rsidR="00332738" w:rsidRPr="00CF0D70" w:rsidRDefault="00332738">
      <w:pPr>
        <w:rPr>
          <w:rFonts w:ascii="Times New Roman" w:hAnsi="Times New Roman" w:cs="Times New Roman"/>
        </w:rPr>
      </w:pPr>
      <w:r w:rsidRPr="00CF0D70">
        <w:rPr>
          <w:rFonts w:ascii="Times New Roman" w:hAnsi="Times New Roman" w:cs="Times New Roman"/>
        </w:rPr>
        <w:t>Opmerkelijk aanbevelingen bewind</w:t>
      </w:r>
      <w:r w:rsidR="00575A27" w:rsidRPr="00CF0D70">
        <w:rPr>
          <w:rFonts w:ascii="Times New Roman" w:hAnsi="Times New Roman" w:cs="Times New Roman"/>
        </w:rPr>
        <w:t xml:space="preserve"> 23 pagina’s. A</w:t>
      </w:r>
      <w:r w:rsidRPr="00CF0D70">
        <w:rPr>
          <w:rFonts w:ascii="Times New Roman" w:hAnsi="Times New Roman" w:cs="Times New Roman"/>
        </w:rPr>
        <w:t>anbevelingen mentorschap</w:t>
      </w:r>
      <w:r w:rsidR="00575A27" w:rsidRPr="00CF0D70">
        <w:rPr>
          <w:rFonts w:ascii="Times New Roman" w:hAnsi="Times New Roman" w:cs="Times New Roman"/>
        </w:rPr>
        <w:t xml:space="preserve"> </w:t>
      </w:r>
      <w:r w:rsidRPr="00CF0D70">
        <w:rPr>
          <w:rFonts w:ascii="Times New Roman" w:hAnsi="Times New Roman" w:cs="Times New Roman"/>
        </w:rPr>
        <w:t>7</w:t>
      </w:r>
      <w:r w:rsidR="004C1C02" w:rsidRPr="00CF0D70">
        <w:rPr>
          <w:rFonts w:ascii="Times New Roman" w:hAnsi="Times New Roman" w:cs="Times New Roman"/>
          <w:b/>
          <w:bCs/>
        </w:rPr>
        <w:t xml:space="preserve"> </w:t>
      </w:r>
      <w:r w:rsidRPr="00CF0D70">
        <w:rPr>
          <w:rFonts w:ascii="Times New Roman" w:hAnsi="Times New Roman" w:cs="Times New Roman"/>
        </w:rPr>
        <w:t xml:space="preserve"> Waarom dat verschil? Positief gezien: U kunt zich beter zelf redden? Negatief gezien: geld heeft meer toezicht nodig dan welzijn?</w:t>
      </w:r>
    </w:p>
    <w:p w14:paraId="58140F4B" w14:textId="70672F99" w:rsidR="008A4B53" w:rsidRPr="00CF0D70" w:rsidRDefault="008A4B53">
      <w:pPr>
        <w:rPr>
          <w:rFonts w:ascii="Times New Roman" w:hAnsi="Times New Roman" w:cs="Times New Roman"/>
          <w:sz w:val="28"/>
          <w:szCs w:val="28"/>
          <w:u w:val="single"/>
        </w:rPr>
      </w:pPr>
      <w:r w:rsidRPr="00CF0D70">
        <w:rPr>
          <w:rFonts w:ascii="Times New Roman" w:hAnsi="Times New Roman" w:cs="Times New Roman"/>
          <w:sz w:val="28"/>
          <w:szCs w:val="28"/>
          <w:u w:val="single"/>
        </w:rPr>
        <w:t>PGB</w:t>
      </w:r>
      <w:r w:rsidR="00F815E6" w:rsidRPr="00CF0D70">
        <w:rPr>
          <w:rFonts w:ascii="Times New Roman" w:hAnsi="Times New Roman" w:cs="Times New Roman"/>
          <w:sz w:val="28"/>
          <w:szCs w:val="28"/>
          <w:u w:val="single"/>
        </w:rPr>
        <w:t xml:space="preserve"> </w:t>
      </w:r>
      <w:r w:rsidR="003D7DEB" w:rsidRPr="00CF0D70">
        <w:rPr>
          <w:rFonts w:ascii="Times New Roman" w:hAnsi="Times New Roman" w:cs="Times New Roman"/>
          <w:sz w:val="28"/>
          <w:szCs w:val="28"/>
          <w:u w:val="single"/>
        </w:rPr>
        <w:t xml:space="preserve">Best </w:t>
      </w:r>
      <w:proofErr w:type="spellStart"/>
      <w:r w:rsidR="003D7DEB" w:rsidRPr="00CF0D70">
        <w:rPr>
          <w:rFonts w:ascii="Times New Roman" w:hAnsi="Times New Roman" w:cs="Times New Roman"/>
          <w:sz w:val="28"/>
          <w:szCs w:val="28"/>
          <w:u w:val="single"/>
        </w:rPr>
        <w:t>practices</w:t>
      </w:r>
      <w:proofErr w:type="spellEnd"/>
    </w:p>
    <w:p w14:paraId="45CC64DA" w14:textId="4F5CD7E2" w:rsidR="00F815E6" w:rsidRPr="00CF0D70" w:rsidRDefault="00F815E6">
      <w:pPr>
        <w:rPr>
          <w:rFonts w:ascii="Times New Roman" w:hAnsi="Times New Roman" w:cs="Times New Roman"/>
        </w:rPr>
      </w:pPr>
      <w:r w:rsidRPr="00CF0D70">
        <w:rPr>
          <w:rFonts w:ascii="Times New Roman" w:hAnsi="Times New Roman" w:cs="Times New Roman"/>
        </w:rPr>
        <w:t xml:space="preserve">Is </w:t>
      </w:r>
      <w:r w:rsidR="003D7DEB" w:rsidRPr="00CF0D70">
        <w:rPr>
          <w:rFonts w:ascii="Times New Roman" w:hAnsi="Times New Roman" w:cs="Times New Roman"/>
        </w:rPr>
        <w:t>een</w:t>
      </w:r>
      <w:r w:rsidRPr="00CF0D70">
        <w:rPr>
          <w:rFonts w:ascii="Times New Roman" w:hAnsi="Times New Roman" w:cs="Times New Roman"/>
        </w:rPr>
        <w:t xml:space="preserve"> concept van december 2023. Idee is dat deze de leden van de brancheverenigingen tot uitgangspunt strekken, waar in bijzondere gevallen kan worden afgeweken.</w:t>
      </w:r>
      <w:r w:rsidR="006E5866" w:rsidRPr="00CF0D70">
        <w:rPr>
          <w:rFonts w:ascii="Times New Roman" w:hAnsi="Times New Roman" w:cs="Times New Roman"/>
        </w:rPr>
        <w:t xml:space="preserve"> Paar punten wil ik daar nu uitlichten</w:t>
      </w:r>
    </w:p>
    <w:p w14:paraId="7FEDB0D7" w14:textId="68521BAE" w:rsidR="006E5866" w:rsidRPr="00CF0D70" w:rsidRDefault="006E5866" w:rsidP="00CF0D70">
      <w:pPr>
        <w:pStyle w:val="Normaalweb"/>
        <w:numPr>
          <w:ilvl w:val="0"/>
          <w:numId w:val="1"/>
        </w:numPr>
        <w:rPr>
          <w:sz w:val="22"/>
          <w:szCs w:val="22"/>
        </w:rPr>
      </w:pPr>
      <w:r w:rsidRPr="00CF0D70">
        <w:rPr>
          <w:sz w:val="22"/>
          <w:szCs w:val="22"/>
        </w:rPr>
        <w:t xml:space="preserve">Als er naast de mentor tevens een beschermingsbewindvoerder is benoemd, wordt bij voorkeur de mentor belast met de uitvoering van het PGB. De mentor heeft immers de regie over de te verlenen zorg en moet waar nodig tijdig kunnen bijsturen. Daarvoor is van belang dat de mentor voortdurend inzicht heeft in het te besteden budget. </w:t>
      </w:r>
    </w:p>
    <w:p w14:paraId="2D9E991F" w14:textId="439EE3D9" w:rsidR="006E5866" w:rsidRPr="00CF0D70" w:rsidRDefault="006E5866" w:rsidP="00CF0D70">
      <w:pPr>
        <w:pStyle w:val="Normaalweb"/>
        <w:numPr>
          <w:ilvl w:val="0"/>
          <w:numId w:val="1"/>
        </w:numPr>
        <w:rPr>
          <w:sz w:val="22"/>
          <w:szCs w:val="22"/>
        </w:rPr>
      </w:pPr>
      <w:r w:rsidRPr="00CF0D70">
        <w:rPr>
          <w:sz w:val="22"/>
          <w:szCs w:val="22"/>
        </w:rPr>
        <w:t xml:space="preserve">De mentor kan ervoor kiezen om de administratieve taken van het PGB over te laten aan de bewindvoerder. </w:t>
      </w:r>
      <w:r w:rsidR="0063744F" w:rsidRPr="00CF0D70">
        <w:rPr>
          <w:sz w:val="22"/>
          <w:szCs w:val="22"/>
        </w:rPr>
        <w:t>D</w:t>
      </w:r>
      <w:r w:rsidRPr="00CF0D70">
        <w:rPr>
          <w:sz w:val="22"/>
          <w:szCs w:val="22"/>
        </w:rPr>
        <w:t xml:space="preserve">e mentor </w:t>
      </w:r>
      <w:r w:rsidR="0063744F" w:rsidRPr="00CF0D70">
        <w:rPr>
          <w:sz w:val="22"/>
          <w:szCs w:val="22"/>
        </w:rPr>
        <w:t xml:space="preserve">moet in zo’n geval </w:t>
      </w:r>
      <w:r w:rsidRPr="00CF0D70">
        <w:rPr>
          <w:sz w:val="22"/>
          <w:szCs w:val="22"/>
        </w:rPr>
        <w:t xml:space="preserve">de bewindvoerder op de hoogte houden van de uitvoering van het PGB. Daartoe stuurt de mentor vier keer per jaar een financieel kwartaaloverzicht aan bewindvoerder. </w:t>
      </w:r>
    </w:p>
    <w:p w14:paraId="142B42E2" w14:textId="77F321D8" w:rsidR="006E5866" w:rsidRPr="00CF0D70" w:rsidRDefault="006E5866" w:rsidP="00CF0D70">
      <w:pPr>
        <w:pStyle w:val="Normaalweb"/>
        <w:numPr>
          <w:ilvl w:val="0"/>
          <w:numId w:val="1"/>
        </w:numPr>
        <w:rPr>
          <w:sz w:val="22"/>
          <w:szCs w:val="22"/>
        </w:rPr>
      </w:pPr>
      <w:r w:rsidRPr="00CF0D70">
        <w:rPr>
          <w:sz w:val="22"/>
          <w:szCs w:val="22"/>
        </w:rPr>
        <w:t xml:space="preserve">De mentor is met uitsluiting van betrokkene of de bewindvoerder bevoegd ter zake van rechtshandelingen voor zorg- of hulpverlening voortvloeiende uit het PGB (art. 1:453 leden 1, 2 en 3 BW). </w:t>
      </w:r>
    </w:p>
    <w:p w14:paraId="5D2120F9" w14:textId="6C7F2720" w:rsidR="006E5866" w:rsidRPr="00CF0D70" w:rsidRDefault="006E5866" w:rsidP="006E5866">
      <w:pPr>
        <w:pStyle w:val="Normaalweb"/>
        <w:numPr>
          <w:ilvl w:val="0"/>
          <w:numId w:val="1"/>
        </w:numPr>
        <w:rPr>
          <w:sz w:val="22"/>
          <w:szCs w:val="22"/>
        </w:rPr>
      </w:pPr>
      <w:r w:rsidRPr="00CF0D70">
        <w:rPr>
          <w:sz w:val="22"/>
          <w:szCs w:val="22"/>
        </w:rPr>
        <w:t>Bij de aanvang van het bewind of het mentorschap moet aan de kantonrechter worden gemeld dat er een PGB is. Wanneer het PGB gedurende de maatregel van kracht wordt, dient het op dat moment te worden gemeld. Bij de melding moet zijn opgenomen wie de verantwoording van het PGB op zich neemt.</w:t>
      </w:r>
    </w:p>
    <w:p w14:paraId="2D20DDAD" w14:textId="77777777" w:rsidR="00CF0D70" w:rsidRDefault="006E5866" w:rsidP="00CF0D70">
      <w:pPr>
        <w:pStyle w:val="Normaalweb"/>
        <w:numPr>
          <w:ilvl w:val="0"/>
          <w:numId w:val="1"/>
        </w:numPr>
        <w:rPr>
          <w:sz w:val="22"/>
          <w:szCs w:val="22"/>
        </w:rPr>
      </w:pPr>
      <w:r w:rsidRPr="00CF0D70">
        <w:rPr>
          <w:sz w:val="22"/>
          <w:szCs w:val="22"/>
        </w:rPr>
        <w:t xml:space="preserve">De verantwoording van het PGB  behoort tot de reguliere taken van de bewindvoerder en mentor; zij kunnen zich daaraan in beginsel niet onttrekken. Het niet op zich willen nemen van deze verantwoording zal dan ook deugdelijk gemotiveerd moeten worden. Het zal kunnen leiden tot wijziging van de bewindvoerder of mentor. </w:t>
      </w:r>
    </w:p>
    <w:p w14:paraId="4D290FC4" w14:textId="55760EC1" w:rsidR="006E5866" w:rsidRPr="00CF0D70" w:rsidRDefault="006E5866" w:rsidP="00CF0D70">
      <w:pPr>
        <w:pStyle w:val="Normaalweb"/>
        <w:numPr>
          <w:ilvl w:val="0"/>
          <w:numId w:val="1"/>
        </w:numPr>
        <w:rPr>
          <w:sz w:val="22"/>
          <w:szCs w:val="22"/>
        </w:rPr>
      </w:pPr>
      <w:r w:rsidRPr="00CF0D70">
        <w:rPr>
          <w:sz w:val="22"/>
          <w:szCs w:val="22"/>
        </w:rPr>
        <w:t xml:space="preserve">Ter voorkoming van het risico dat een PGB wordt afgewezen omdat er geen </w:t>
      </w:r>
      <w:proofErr w:type="spellStart"/>
      <w:r w:rsidRPr="00CF0D70">
        <w:rPr>
          <w:sz w:val="22"/>
          <w:szCs w:val="22"/>
        </w:rPr>
        <w:t>verantwoordingsplichtige</w:t>
      </w:r>
      <w:proofErr w:type="spellEnd"/>
      <w:r w:rsidRPr="00CF0D70">
        <w:rPr>
          <w:sz w:val="22"/>
          <w:szCs w:val="22"/>
        </w:rPr>
        <w:t xml:space="preserve"> is, zal de bewindvoerder of mentor alle redelijkerwijs noodzakelijke inspanningen moeten doen om ervoor te zorgen dat een persoon de verantwoording ten behoeve van betrokkene op zich neemt. </w:t>
      </w:r>
    </w:p>
    <w:p w14:paraId="692A1C1A" w14:textId="77777777" w:rsidR="00575A27" w:rsidRPr="00CF0D70" w:rsidRDefault="006E5866" w:rsidP="006E5866">
      <w:pPr>
        <w:spacing w:before="100" w:beforeAutospacing="1" w:after="100" w:afterAutospacing="1" w:line="240" w:lineRule="auto"/>
        <w:rPr>
          <w:rFonts w:ascii="Times New Roman" w:eastAsia="Times New Roman" w:hAnsi="Times New Roman" w:cs="Times New Roman"/>
          <w:b/>
          <w:bCs/>
          <w:kern w:val="0"/>
          <w:lang w:eastAsia="nl-NL"/>
          <w14:ligatures w14:val="none"/>
        </w:rPr>
      </w:pPr>
      <w:r w:rsidRPr="00CF0D70">
        <w:rPr>
          <w:rFonts w:ascii="Times New Roman" w:eastAsia="Times New Roman" w:hAnsi="Times New Roman" w:cs="Times New Roman"/>
          <w:kern w:val="0"/>
          <w:lang w:eastAsia="nl-NL"/>
          <w14:ligatures w14:val="none"/>
        </w:rPr>
        <w:t>Wat betekent dit inhoudelijk</w:t>
      </w:r>
      <w:r w:rsidR="0063744F" w:rsidRPr="00CF0D70">
        <w:rPr>
          <w:rFonts w:ascii="Times New Roman" w:eastAsia="Times New Roman" w:hAnsi="Times New Roman" w:cs="Times New Roman"/>
          <w:kern w:val="0"/>
          <w:lang w:eastAsia="nl-NL"/>
          <w14:ligatures w14:val="none"/>
        </w:rPr>
        <w:t xml:space="preserve"> voor de mentor, aldus die best </w:t>
      </w:r>
      <w:proofErr w:type="spellStart"/>
      <w:r w:rsidR="0063744F" w:rsidRPr="00CF0D70">
        <w:rPr>
          <w:rFonts w:ascii="Times New Roman" w:eastAsia="Times New Roman" w:hAnsi="Times New Roman" w:cs="Times New Roman"/>
          <w:kern w:val="0"/>
          <w:lang w:eastAsia="nl-NL"/>
          <w14:ligatures w14:val="none"/>
        </w:rPr>
        <w:t>pratices</w:t>
      </w:r>
      <w:proofErr w:type="spellEnd"/>
      <w:r w:rsidRPr="00CF0D70">
        <w:rPr>
          <w:rFonts w:ascii="Times New Roman" w:eastAsia="Times New Roman" w:hAnsi="Times New Roman" w:cs="Times New Roman"/>
          <w:kern w:val="0"/>
          <w:lang w:eastAsia="nl-NL"/>
          <w14:ligatures w14:val="none"/>
        </w:rPr>
        <w:t>:</w:t>
      </w:r>
      <w:r w:rsidRPr="00CF0D70">
        <w:rPr>
          <w:rFonts w:ascii="Times New Roman" w:eastAsia="Times New Roman" w:hAnsi="Times New Roman" w:cs="Times New Roman"/>
          <w:b/>
          <w:bCs/>
          <w:kern w:val="0"/>
          <w:lang w:eastAsia="nl-NL"/>
          <w14:ligatures w14:val="none"/>
        </w:rPr>
        <w:t xml:space="preserve">  </w:t>
      </w:r>
    </w:p>
    <w:p w14:paraId="3B4E9FD4" w14:textId="10F10DCC" w:rsidR="006E5866" w:rsidRPr="00CF0D70" w:rsidRDefault="004C1C02"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Een hoop taken liggen er op </w:t>
      </w:r>
      <w:r w:rsidR="00575A27" w:rsidRPr="00CF0D70">
        <w:rPr>
          <w:rFonts w:ascii="Times New Roman" w:eastAsia="Times New Roman" w:hAnsi="Times New Roman" w:cs="Times New Roman"/>
          <w:kern w:val="0"/>
          <w:lang w:eastAsia="nl-NL"/>
          <w14:ligatures w14:val="none"/>
        </w:rPr>
        <w:t>het</w:t>
      </w:r>
      <w:r w:rsidRPr="00CF0D70">
        <w:rPr>
          <w:rFonts w:ascii="Times New Roman" w:eastAsia="Times New Roman" w:hAnsi="Times New Roman" w:cs="Times New Roman"/>
          <w:kern w:val="0"/>
          <w:lang w:eastAsia="nl-NL"/>
          <w14:ligatures w14:val="none"/>
        </w:rPr>
        <w:t xml:space="preserve"> bordje</w:t>
      </w:r>
      <w:r w:rsidR="00575A27" w:rsidRPr="00CF0D70">
        <w:rPr>
          <w:rFonts w:ascii="Times New Roman" w:eastAsia="Times New Roman" w:hAnsi="Times New Roman" w:cs="Times New Roman"/>
          <w:kern w:val="0"/>
          <w:lang w:eastAsia="nl-NL"/>
          <w14:ligatures w14:val="none"/>
        </w:rPr>
        <w:t xml:space="preserve"> van de mentor</w:t>
      </w:r>
    </w:p>
    <w:p w14:paraId="525668BF"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aanvragen indicatie CIZ, thuiszorg, gemeente, maken budgetplan en daarna zorgbeschrijving </w:t>
      </w:r>
    </w:p>
    <w:p w14:paraId="57FD5455"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aanvragen budget PGB (Zorgkantoor/gemeente) </w:t>
      </w:r>
    </w:p>
    <w:p w14:paraId="2C991EC4"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controleren rekenmodule/verdeelsleutel bij gedeeltelijke zorg in natura </w:t>
      </w:r>
    </w:p>
    <w:p w14:paraId="093E0F89"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beoordelen kwaliteit zorgverlener (bijvoorbeeld aan de hand van VOG, werkervaring of opleiding) en verantwoording daarvan aan het Zorgkantoor </w:t>
      </w:r>
    </w:p>
    <w:p w14:paraId="2CE6B571"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afspraken maken (schriftelijke overeenkomst) met de zorgverlener(-s) </w:t>
      </w:r>
    </w:p>
    <w:p w14:paraId="29CB6C25"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lastRenderedPageBreak/>
        <w:t xml:space="preserve">* opstellen zorgovereenkomst </w:t>
      </w:r>
    </w:p>
    <w:p w14:paraId="7C0094D7"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huisbezoeken en aanwezig zijn bij huisbezoeken Zorgkantoor </w:t>
      </w:r>
    </w:p>
    <w:p w14:paraId="71BE2421" w14:textId="77777777" w:rsidR="0063744F"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evaluatie verleende zorg </w:t>
      </w:r>
    </w:p>
    <w:p w14:paraId="3D5AEE4C" w14:textId="76568F23"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aanspreekpunt voor Zorgkantoor, gemeente en SVB </w:t>
      </w:r>
    </w:p>
    <w:p w14:paraId="6474AC8E"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controleren facturen op uren verleende zorg en gehanteerd uurtarief </w:t>
      </w:r>
    </w:p>
    <w:p w14:paraId="6B0CA058"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coördineren / aansturen zorgverleners, mantelzorgers </w:t>
      </w:r>
    </w:p>
    <w:p w14:paraId="5E704B39"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overleg met bewindvoerder (indien benoemd) over uitvoering PGB </w:t>
      </w:r>
    </w:p>
    <w:p w14:paraId="1502C245" w14:textId="77777777" w:rsidR="006E5866"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administratieve bewaarplicht (7 jaar) van alle van belang zijnde documenten (in ieder geval budgetplan, zorgovereenkomsten, zorgbeschrijvingen, facturen en/of declaraties). In het PGB-portaal wordt deze informatie automatisch bewaard.  </w:t>
      </w:r>
    </w:p>
    <w:p w14:paraId="237AAD89" w14:textId="12EEA6F9" w:rsidR="0063744F" w:rsidRPr="00CF0D70" w:rsidRDefault="006E5866" w:rsidP="006E5866">
      <w:pPr>
        <w:spacing w:before="100" w:beforeAutospacing="1" w:after="100" w:afterAutospacing="1" w:line="240" w:lineRule="auto"/>
        <w:rPr>
          <w:rFonts w:ascii="Times New Roman" w:eastAsia="Times New Roman" w:hAnsi="Times New Roman" w:cs="Times New Roman"/>
          <w:kern w:val="0"/>
          <w:lang w:eastAsia="nl-NL"/>
          <w14:ligatures w14:val="none"/>
        </w:rPr>
      </w:pPr>
      <w:r w:rsidRPr="00CF0D70">
        <w:rPr>
          <w:rFonts w:ascii="Times New Roman" w:eastAsia="Times New Roman" w:hAnsi="Times New Roman" w:cs="Times New Roman"/>
          <w:kern w:val="0"/>
          <w:lang w:eastAsia="nl-NL"/>
          <w14:ligatures w14:val="none"/>
        </w:rPr>
        <w:t xml:space="preserve">* 4 x per jaar een update sturen aan bewindvoerder (indien benoemd). </w:t>
      </w:r>
    </w:p>
    <w:p w14:paraId="280B99BD" w14:textId="649096B2" w:rsidR="008A4B53" w:rsidRPr="00CF0D70" w:rsidRDefault="00CF0D70">
      <w:pPr>
        <w:rPr>
          <w:rFonts w:ascii="Times New Roman" w:hAnsi="Times New Roman" w:cs="Times New Roman"/>
          <w:sz w:val="28"/>
          <w:szCs w:val="28"/>
          <w:u w:val="single"/>
        </w:rPr>
      </w:pPr>
      <w:r w:rsidRPr="00CF0D70">
        <w:rPr>
          <w:rFonts w:ascii="Times New Roman" w:hAnsi="Times New Roman" w:cs="Times New Roman"/>
          <w:sz w:val="28"/>
          <w:szCs w:val="28"/>
          <w:u w:val="single"/>
        </w:rPr>
        <w:t>De</w:t>
      </w:r>
      <w:r w:rsidR="0063744F" w:rsidRPr="00CF0D70">
        <w:rPr>
          <w:rFonts w:ascii="Times New Roman" w:hAnsi="Times New Roman" w:cs="Times New Roman"/>
          <w:sz w:val="28"/>
          <w:szCs w:val="28"/>
          <w:u w:val="single"/>
        </w:rPr>
        <w:t xml:space="preserve"> </w:t>
      </w:r>
      <w:r w:rsidR="008A4B53" w:rsidRPr="00CF0D70">
        <w:rPr>
          <w:rFonts w:ascii="Times New Roman" w:hAnsi="Times New Roman" w:cs="Times New Roman"/>
          <w:sz w:val="28"/>
          <w:szCs w:val="28"/>
          <w:u w:val="single"/>
        </w:rPr>
        <w:t>Mentorschapsverslagen</w:t>
      </w:r>
    </w:p>
    <w:p w14:paraId="679506AD" w14:textId="77777777" w:rsidR="0063744F" w:rsidRPr="00CF0D70" w:rsidRDefault="008A4B53">
      <w:pPr>
        <w:rPr>
          <w:rFonts w:ascii="Times New Roman" w:hAnsi="Times New Roman" w:cs="Times New Roman"/>
        </w:rPr>
      </w:pPr>
      <w:r w:rsidRPr="00CF0D70">
        <w:rPr>
          <w:rFonts w:ascii="Times New Roman" w:hAnsi="Times New Roman" w:cs="Times New Roman"/>
        </w:rPr>
        <w:t>U bent onze ogen en oren. Dat heb ik in accountgesprekken al vaker benadrukt en dat wil ik in dit kader graag opnieuw naar voren brengen. U weet wat er gebeurt met betrokkene. U spreekt haar of hem, u spreekt zorgverleners</w:t>
      </w:r>
      <w:r w:rsidR="00F815E6" w:rsidRPr="00CF0D70">
        <w:rPr>
          <w:rFonts w:ascii="Times New Roman" w:hAnsi="Times New Roman" w:cs="Times New Roman"/>
        </w:rPr>
        <w:t xml:space="preserve"> en eventueel familie</w:t>
      </w:r>
      <w:r w:rsidR="00173296" w:rsidRPr="00CF0D70">
        <w:rPr>
          <w:rFonts w:ascii="Times New Roman" w:hAnsi="Times New Roman" w:cs="Times New Roman"/>
        </w:rPr>
        <w:t xml:space="preserve">. Als wij onze toezichthoudende taak inhoud willen geven, maar ook als U uw taak als mentor serieus wil nemen, moet U die ogen en oren wel inhoud geven. </w:t>
      </w:r>
    </w:p>
    <w:p w14:paraId="4B650F69" w14:textId="77777777" w:rsidR="0063744F" w:rsidRPr="00CF0D70" w:rsidRDefault="00173296">
      <w:pPr>
        <w:rPr>
          <w:rFonts w:ascii="Times New Roman" w:hAnsi="Times New Roman" w:cs="Times New Roman"/>
        </w:rPr>
      </w:pPr>
      <w:r w:rsidRPr="00CF0D70">
        <w:rPr>
          <w:rFonts w:ascii="Times New Roman" w:hAnsi="Times New Roman" w:cs="Times New Roman"/>
        </w:rPr>
        <w:t xml:space="preserve">Dat kan </w:t>
      </w:r>
      <w:r w:rsidR="00F815E6" w:rsidRPr="00CF0D70">
        <w:rPr>
          <w:rFonts w:ascii="Times New Roman" w:hAnsi="Times New Roman" w:cs="Times New Roman"/>
        </w:rPr>
        <w:t xml:space="preserve">bij uitstek </w:t>
      </w:r>
      <w:r w:rsidRPr="00CF0D70">
        <w:rPr>
          <w:rFonts w:ascii="Times New Roman" w:hAnsi="Times New Roman" w:cs="Times New Roman"/>
        </w:rPr>
        <w:t xml:space="preserve">via dat mentorverslag. In voorbereiding </w:t>
      </w:r>
      <w:r w:rsidR="0063744F" w:rsidRPr="00CF0D70">
        <w:rPr>
          <w:rFonts w:ascii="Times New Roman" w:hAnsi="Times New Roman" w:cs="Times New Roman"/>
        </w:rPr>
        <w:t>op deze bijeenkomst</w:t>
      </w:r>
      <w:r w:rsidRPr="00CF0D70">
        <w:rPr>
          <w:rFonts w:ascii="Times New Roman" w:hAnsi="Times New Roman" w:cs="Times New Roman"/>
        </w:rPr>
        <w:t xml:space="preserve"> heb ik er een stapeltje van die mentorverslagen bekeken. </w:t>
      </w:r>
    </w:p>
    <w:p w14:paraId="32C255D9" w14:textId="77777777" w:rsidR="0063744F" w:rsidRPr="00CF0D70" w:rsidRDefault="00173296">
      <w:pPr>
        <w:rPr>
          <w:rFonts w:ascii="Times New Roman" w:hAnsi="Times New Roman" w:cs="Times New Roman"/>
        </w:rPr>
      </w:pPr>
      <w:r w:rsidRPr="00CF0D70">
        <w:rPr>
          <w:rFonts w:ascii="Times New Roman" w:hAnsi="Times New Roman" w:cs="Times New Roman"/>
        </w:rPr>
        <w:t xml:space="preserve">Wat allereest opvalt is dat het formulier nu niet direct uitnodigend werkt, weinig ruimte en veel gesloten vragen of kruisjes die ingevuld moeten worden. Dat is voor de rechtspraak ruimte voor verbetering. </w:t>
      </w:r>
    </w:p>
    <w:p w14:paraId="742803F3" w14:textId="77777777" w:rsidR="0063744F" w:rsidRPr="00CF0D70" w:rsidRDefault="0063744F">
      <w:pPr>
        <w:rPr>
          <w:rFonts w:ascii="Times New Roman" w:hAnsi="Times New Roman" w:cs="Times New Roman"/>
        </w:rPr>
      </w:pPr>
    </w:p>
    <w:p w14:paraId="2D3BF97E" w14:textId="64643A93" w:rsidR="008A4B53" w:rsidRPr="00CF0D70" w:rsidRDefault="00173296">
      <w:pPr>
        <w:rPr>
          <w:rFonts w:ascii="Times New Roman" w:hAnsi="Times New Roman" w:cs="Times New Roman"/>
        </w:rPr>
      </w:pPr>
      <w:r w:rsidRPr="00CF0D70">
        <w:rPr>
          <w:rFonts w:ascii="Times New Roman" w:hAnsi="Times New Roman" w:cs="Times New Roman"/>
        </w:rPr>
        <w:t>Maar… en u weet na een maar komt altijd het zuur..</w:t>
      </w:r>
    </w:p>
    <w:p w14:paraId="485F8C3F" w14:textId="2386ADD8" w:rsidR="0063744F" w:rsidRPr="00CF0D70" w:rsidRDefault="0063744F">
      <w:pPr>
        <w:rPr>
          <w:rFonts w:ascii="Times New Roman" w:hAnsi="Times New Roman" w:cs="Times New Roman"/>
        </w:rPr>
      </w:pPr>
      <w:r w:rsidRPr="00CF0D70">
        <w:rPr>
          <w:rFonts w:ascii="Times New Roman" w:hAnsi="Times New Roman" w:cs="Times New Roman"/>
        </w:rPr>
        <w:t>De weinig inhoudelijke opmerkingen die in het verslag staan geven weinig duidelijkheid over hoe het nu met betrokkene gaat.</w:t>
      </w:r>
      <w:r w:rsidR="008A6F57" w:rsidRPr="00CF0D70">
        <w:rPr>
          <w:rFonts w:ascii="Times New Roman" w:hAnsi="Times New Roman" w:cs="Times New Roman"/>
        </w:rPr>
        <w:t xml:space="preserve"> U moet zich voorstellen dat wij betrokkene niet zien, niet kennen en alleen maar papier hebben. Dan helpen </w:t>
      </w:r>
    </w:p>
    <w:p w14:paraId="59073C17" w14:textId="011945F2" w:rsidR="0063744F" w:rsidRPr="00CF0D70" w:rsidRDefault="0063744F">
      <w:pPr>
        <w:rPr>
          <w:rFonts w:ascii="Times New Roman" w:hAnsi="Times New Roman" w:cs="Times New Roman"/>
        </w:rPr>
      </w:pPr>
      <w:r w:rsidRPr="00CF0D70">
        <w:rPr>
          <w:rFonts w:ascii="Times New Roman" w:hAnsi="Times New Roman" w:cs="Times New Roman"/>
        </w:rPr>
        <w:t>Antwoorden als: ik bezoek betr. 1 x per 2 maanden. Ik maak een praatje. Het gaat goed</w:t>
      </w:r>
      <w:r w:rsidR="008A6F57" w:rsidRPr="00CF0D70">
        <w:rPr>
          <w:rFonts w:ascii="Times New Roman" w:hAnsi="Times New Roman" w:cs="Times New Roman"/>
        </w:rPr>
        <w:t xml:space="preserve"> zegt niet zoveel</w:t>
      </w:r>
    </w:p>
    <w:p w14:paraId="370E2B58" w14:textId="62482DDF" w:rsidR="00575A27" w:rsidRPr="00CF0D70" w:rsidRDefault="008A6F57">
      <w:pPr>
        <w:rPr>
          <w:rFonts w:ascii="Times New Roman" w:hAnsi="Times New Roman" w:cs="Times New Roman"/>
        </w:rPr>
      </w:pPr>
      <w:r w:rsidRPr="00CF0D70">
        <w:rPr>
          <w:rFonts w:ascii="Times New Roman" w:hAnsi="Times New Roman" w:cs="Times New Roman"/>
        </w:rPr>
        <w:t>Contacten lopen via behandelaars en begeleiders helpen ook niet echt</w:t>
      </w:r>
      <w:r w:rsidR="00575A27" w:rsidRPr="00CF0D70">
        <w:rPr>
          <w:rFonts w:ascii="Times New Roman" w:hAnsi="Times New Roman" w:cs="Times New Roman"/>
        </w:rPr>
        <w:t>.</w:t>
      </w:r>
    </w:p>
    <w:p w14:paraId="742A4C58" w14:textId="15A35C07" w:rsidR="008A6F57" w:rsidRPr="00CF0D70" w:rsidRDefault="008A6F57">
      <w:pPr>
        <w:rPr>
          <w:rFonts w:ascii="Times New Roman" w:hAnsi="Times New Roman" w:cs="Times New Roman"/>
        </w:rPr>
      </w:pPr>
      <w:r w:rsidRPr="00CF0D70">
        <w:rPr>
          <w:rFonts w:ascii="Times New Roman" w:hAnsi="Times New Roman" w:cs="Times New Roman"/>
        </w:rPr>
        <w:t>Het gaat erom dat in dat mentorverslag wordt vermeld wat er is besproken, waar het over is gegaan, wat de dilemma</w:t>
      </w:r>
      <w:r w:rsidR="00332738" w:rsidRPr="00CF0D70">
        <w:rPr>
          <w:rFonts w:ascii="Times New Roman" w:hAnsi="Times New Roman" w:cs="Times New Roman"/>
        </w:rPr>
        <w:t>’</w:t>
      </w:r>
      <w:r w:rsidRPr="00CF0D70">
        <w:rPr>
          <w:rFonts w:ascii="Times New Roman" w:hAnsi="Times New Roman" w:cs="Times New Roman"/>
        </w:rPr>
        <w:t>s waren</w:t>
      </w:r>
      <w:r w:rsidR="00332738" w:rsidRPr="00CF0D70">
        <w:rPr>
          <w:rFonts w:ascii="Times New Roman" w:hAnsi="Times New Roman" w:cs="Times New Roman"/>
        </w:rPr>
        <w:t>. Welke keuzes er zijn gemaakt en waarom</w:t>
      </w:r>
      <w:r w:rsidR="00E577B6" w:rsidRPr="00CF0D70">
        <w:rPr>
          <w:rFonts w:ascii="Times New Roman" w:hAnsi="Times New Roman" w:cs="Times New Roman"/>
        </w:rPr>
        <w:t xml:space="preserve"> </w:t>
      </w:r>
    </w:p>
    <w:p w14:paraId="13532EA6" w14:textId="77777777" w:rsidR="008A6F57" w:rsidRPr="00CF0D70" w:rsidRDefault="008A6F57">
      <w:pPr>
        <w:rPr>
          <w:rFonts w:ascii="Times New Roman" w:hAnsi="Times New Roman" w:cs="Times New Roman"/>
        </w:rPr>
      </w:pPr>
      <w:r w:rsidRPr="00CF0D70">
        <w:rPr>
          <w:rFonts w:ascii="Times New Roman" w:hAnsi="Times New Roman" w:cs="Times New Roman"/>
        </w:rPr>
        <w:t xml:space="preserve">Ook opmerkingen als geregeld met hulpverlening contact over toestandsbeeld van </w:t>
      </w:r>
      <w:proofErr w:type="spellStart"/>
      <w:r w:rsidRPr="00CF0D70">
        <w:rPr>
          <w:rFonts w:ascii="Times New Roman" w:hAnsi="Times New Roman" w:cs="Times New Roman"/>
        </w:rPr>
        <w:t>betr</w:t>
      </w:r>
      <w:proofErr w:type="spellEnd"/>
      <w:r w:rsidRPr="00CF0D70">
        <w:rPr>
          <w:rFonts w:ascii="Times New Roman" w:hAnsi="Times New Roman" w:cs="Times New Roman"/>
        </w:rPr>
        <w:t xml:space="preserve"> zegt mij niets. </w:t>
      </w:r>
    </w:p>
    <w:p w14:paraId="4120ECF3" w14:textId="00C7FD75" w:rsidR="008A6F57" w:rsidRPr="00CF0D70" w:rsidRDefault="008A6F57">
      <w:pPr>
        <w:rPr>
          <w:rFonts w:ascii="Times New Roman" w:hAnsi="Times New Roman" w:cs="Times New Roman"/>
        </w:rPr>
      </w:pPr>
      <w:r w:rsidRPr="00CF0D70">
        <w:rPr>
          <w:rFonts w:ascii="Times New Roman" w:hAnsi="Times New Roman" w:cs="Times New Roman"/>
        </w:rPr>
        <w:t xml:space="preserve">Ik wil weten wat er besproken wordt, ik wil weten wat de ontwikkelingen zijn, waar liggen de gevaren, problemen </w:t>
      </w:r>
      <w:proofErr w:type="spellStart"/>
      <w:r w:rsidRPr="00CF0D70">
        <w:rPr>
          <w:rFonts w:ascii="Times New Roman" w:hAnsi="Times New Roman" w:cs="Times New Roman"/>
        </w:rPr>
        <w:t>ed</w:t>
      </w:r>
      <w:proofErr w:type="spellEnd"/>
    </w:p>
    <w:p w14:paraId="5D78D92D" w14:textId="3E165201" w:rsidR="008A6F57" w:rsidRPr="00CF0D70" w:rsidRDefault="008A6F57">
      <w:pPr>
        <w:rPr>
          <w:rFonts w:ascii="Times New Roman" w:hAnsi="Times New Roman" w:cs="Times New Roman"/>
        </w:rPr>
      </w:pPr>
      <w:r w:rsidRPr="00CF0D70">
        <w:rPr>
          <w:rFonts w:ascii="Times New Roman" w:hAnsi="Times New Roman" w:cs="Times New Roman"/>
        </w:rPr>
        <w:lastRenderedPageBreak/>
        <w:t xml:space="preserve">Op de vraag zijn de doelen en actiepunten die bij de start waren gesteld gehaald alleen ja of nee invullen geeft </w:t>
      </w:r>
      <w:r w:rsidR="00E577B6" w:rsidRPr="00CF0D70">
        <w:rPr>
          <w:rFonts w:ascii="Times New Roman" w:hAnsi="Times New Roman" w:cs="Times New Roman"/>
        </w:rPr>
        <w:t>ons</w:t>
      </w:r>
      <w:r w:rsidRPr="00CF0D70">
        <w:rPr>
          <w:rFonts w:ascii="Times New Roman" w:hAnsi="Times New Roman" w:cs="Times New Roman"/>
        </w:rPr>
        <w:t xml:space="preserve"> ook niet heel veel duidelijkheid.</w:t>
      </w:r>
    </w:p>
    <w:p w14:paraId="5813CE55" w14:textId="601B3068" w:rsidR="00C14CD2" w:rsidRPr="00CF0D70" w:rsidRDefault="00E577B6" w:rsidP="00C14CD2">
      <w:pPr>
        <w:spacing w:after="0" w:line="240" w:lineRule="auto"/>
        <w:rPr>
          <w:rFonts w:ascii="Times New Roman" w:eastAsia="Times New Roman" w:hAnsi="Times New Roman" w:cs="Times New Roman"/>
        </w:rPr>
      </w:pPr>
      <w:r w:rsidRPr="00CF0D70">
        <w:rPr>
          <w:rFonts w:ascii="Times New Roman" w:eastAsia="Times New Roman" w:hAnsi="Times New Roman" w:cs="Times New Roman"/>
        </w:rPr>
        <w:t xml:space="preserve">Het is ook </w:t>
      </w:r>
      <w:r w:rsidR="00C14CD2" w:rsidRPr="00CF0D70">
        <w:rPr>
          <w:rFonts w:ascii="Times New Roman" w:eastAsia="Times New Roman" w:hAnsi="Times New Roman" w:cs="Times New Roman"/>
        </w:rPr>
        <w:t xml:space="preserve">prettig als in de mentorschapsverslagen/rapportageverslagen niet jaarlijks de tekst van het jaar daarvoor wordt gekopieerd. Soms valt er niets te melden, omdat de situatie hetzelfde is, maar laat ze dit dan vermelden op deze manier. </w:t>
      </w:r>
    </w:p>
    <w:p w14:paraId="31F568D0" w14:textId="2EC2C469" w:rsidR="00CF0D70" w:rsidRDefault="00C14CD2" w:rsidP="00CF0D70">
      <w:pPr>
        <w:spacing w:after="0" w:line="240" w:lineRule="auto"/>
        <w:rPr>
          <w:rFonts w:ascii="Times New Roman" w:eastAsia="Times New Roman" w:hAnsi="Times New Roman" w:cs="Times New Roman"/>
        </w:rPr>
      </w:pPr>
      <w:r w:rsidRPr="00CF0D70">
        <w:rPr>
          <w:rFonts w:ascii="Times New Roman" w:eastAsia="Times New Roman" w:hAnsi="Times New Roman" w:cs="Times New Roman"/>
        </w:rPr>
        <w:t xml:space="preserve">daarnaast de bezoekdata opnemen in de verslagen. Dit gebeurt niet altijd. Mocht het bezoek aan </w:t>
      </w:r>
      <w:proofErr w:type="spellStart"/>
      <w:r w:rsidRPr="00CF0D70">
        <w:rPr>
          <w:rFonts w:ascii="Times New Roman" w:eastAsia="Times New Roman" w:hAnsi="Times New Roman" w:cs="Times New Roman"/>
        </w:rPr>
        <w:t>rhb</w:t>
      </w:r>
      <w:proofErr w:type="spellEnd"/>
      <w:r w:rsidRPr="00CF0D70">
        <w:rPr>
          <w:rFonts w:ascii="Times New Roman" w:eastAsia="Times New Roman" w:hAnsi="Times New Roman" w:cs="Times New Roman"/>
        </w:rPr>
        <w:t xml:space="preserve"> niet mogelijk zijn en contact via de begeleiding verlopen, omdat dit contact anders </w:t>
      </w:r>
      <w:proofErr w:type="spellStart"/>
      <w:r w:rsidRPr="00CF0D70">
        <w:rPr>
          <w:rFonts w:ascii="Times New Roman" w:eastAsia="Times New Roman" w:hAnsi="Times New Roman" w:cs="Times New Roman"/>
        </w:rPr>
        <w:t>rhb</w:t>
      </w:r>
      <w:proofErr w:type="spellEnd"/>
      <w:r w:rsidRPr="00CF0D70">
        <w:rPr>
          <w:rFonts w:ascii="Times New Roman" w:eastAsia="Times New Roman" w:hAnsi="Times New Roman" w:cs="Times New Roman"/>
        </w:rPr>
        <w:t xml:space="preserve"> schaadt/niet in zijn belang is, laat men dit dan ook vermelden. </w:t>
      </w:r>
    </w:p>
    <w:p w14:paraId="70443ADD" w14:textId="77777777" w:rsidR="00CF0D70" w:rsidRPr="00CF0D70" w:rsidRDefault="00CF0D70" w:rsidP="00CF0D70">
      <w:pPr>
        <w:spacing w:after="0" w:line="240" w:lineRule="auto"/>
        <w:rPr>
          <w:rFonts w:ascii="Times New Roman" w:eastAsia="Times New Roman" w:hAnsi="Times New Roman" w:cs="Times New Roman"/>
        </w:rPr>
      </w:pPr>
    </w:p>
    <w:p w14:paraId="29710AE0" w14:textId="6DDF7E19" w:rsidR="008A6F57" w:rsidRPr="00CF0D70" w:rsidRDefault="008A6F57">
      <w:pPr>
        <w:rPr>
          <w:rFonts w:ascii="Times New Roman" w:hAnsi="Times New Roman" w:cs="Times New Roman"/>
        </w:rPr>
      </w:pPr>
      <w:r w:rsidRPr="00CF0D70">
        <w:rPr>
          <w:rFonts w:ascii="Times New Roman" w:hAnsi="Times New Roman" w:cs="Times New Roman"/>
        </w:rPr>
        <w:t>Er zijn ook zeker positieve uitzonderingen</w:t>
      </w:r>
      <w:r w:rsidR="00C14CD2" w:rsidRPr="00CF0D70">
        <w:rPr>
          <w:rFonts w:ascii="Times New Roman" w:hAnsi="Times New Roman" w:cs="Times New Roman"/>
        </w:rPr>
        <w:t xml:space="preserve"> waarin duidelijk beschreven wordt wat er speelt.</w:t>
      </w:r>
    </w:p>
    <w:p w14:paraId="70C92481" w14:textId="24BB65C7" w:rsidR="00C14CD2" w:rsidRPr="00CF0D70" w:rsidRDefault="00E577B6" w:rsidP="00C14CD2">
      <w:pPr>
        <w:spacing w:after="0" w:line="240" w:lineRule="auto"/>
        <w:rPr>
          <w:rFonts w:ascii="Times New Roman" w:eastAsia="Times New Roman" w:hAnsi="Times New Roman" w:cs="Times New Roman"/>
        </w:rPr>
      </w:pPr>
      <w:r w:rsidRPr="00CF0D70">
        <w:rPr>
          <w:rFonts w:ascii="Times New Roman" w:eastAsia="Times New Roman" w:hAnsi="Times New Roman" w:cs="Times New Roman"/>
        </w:rPr>
        <w:t>Waarom niet als bijlage</w:t>
      </w:r>
      <w:r w:rsidR="00C14CD2" w:rsidRPr="00CF0D70">
        <w:rPr>
          <w:rFonts w:ascii="Times New Roman" w:eastAsia="Times New Roman" w:hAnsi="Times New Roman" w:cs="Times New Roman"/>
        </w:rPr>
        <w:t xml:space="preserve"> een bezoekjournaal bijvoegen? </w:t>
      </w:r>
    </w:p>
    <w:p w14:paraId="7B385BC2" w14:textId="4489AD46" w:rsidR="00C14CD2" w:rsidRPr="00CF0D70" w:rsidRDefault="00C14CD2" w:rsidP="00C14CD2">
      <w:pPr>
        <w:spacing w:after="0" w:line="240" w:lineRule="auto"/>
        <w:rPr>
          <w:rFonts w:ascii="Times New Roman" w:eastAsia="Times New Roman" w:hAnsi="Times New Roman" w:cs="Times New Roman"/>
        </w:rPr>
      </w:pPr>
      <w:r w:rsidRPr="00CF0D70">
        <w:rPr>
          <w:rFonts w:ascii="Times New Roman" w:eastAsia="Times New Roman" w:hAnsi="Times New Roman" w:cs="Times New Roman"/>
        </w:rPr>
        <w:t>Dit geeft een goed beeld te krijgen van hoe het mentorschap verloopt, maar begrijp ook dat dit van sommige mentoren mogelijk teveel vraagt/ of mogen we dit eigenlijk wel verwachten</w:t>
      </w:r>
    </w:p>
    <w:p w14:paraId="72E167EE" w14:textId="77777777" w:rsidR="00CF0D70" w:rsidRDefault="00CF0D70">
      <w:pPr>
        <w:rPr>
          <w:rFonts w:ascii="Times New Roman" w:hAnsi="Times New Roman" w:cs="Times New Roman"/>
        </w:rPr>
      </w:pPr>
    </w:p>
    <w:p w14:paraId="26E1B170" w14:textId="581FDD83" w:rsidR="00CF0D70" w:rsidRPr="00CF0D70" w:rsidRDefault="00CF0D70">
      <w:pPr>
        <w:rPr>
          <w:rFonts w:ascii="Times New Roman" w:hAnsi="Times New Roman" w:cs="Times New Roman"/>
          <w:u w:val="single"/>
        </w:rPr>
      </w:pPr>
      <w:r w:rsidRPr="00CF0D70">
        <w:rPr>
          <w:rFonts w:ascii="Times New Roman" w:hAnsi="Times New Roman" w:cs="Times New Roman"/>
          <w:u w:val="single"/>
        </w:rPr>
        <w:t>Afsluiting</w:t>
      </w:r>
    </w:p>
    <w:p w14:paraId="28330238" w14:textId="0B5910AD" w:rsidR="006E5866" w:rsidRPr="00CF0D70" w:rsidRDefault="006E5866">
      <w:pPr>
        <w:rPr>
          <w:rFonts w:ascii="Times New Roman" w:hAnsi="Times New Roman" w:cs="Times New Roman"/>
        </w:rPr>
      </w:pPr>
      <w:r w:rsidRPr="00CF0D70">
        <w:rPr>
          <w:rFonts w:ascii="Times New Roman" w:hAnsi="Times New Roman" w:cs="Times New Roman"/>
        </w:rPr>
        <w:t xml:space="preserve">Al deze richtlijnen, best </w:t>
      </w:r>
      <w:proofErr w:type="spellStart"/>
      <w:r w:rsidRPr="00CF0D70">
        <w:rPr>
          <w:rFonts w:ascii="Times New Roman" w:hAnsi="Times New Roman" w:cs="Times New Roman"/>
        </w:rPr>
        <w:t>practices</w:t>
      </w:r>
      <w:proofErr w:type="spellEnd"/>
      <w:r w:rsidRPr="00CF0D70">
        <w:rPr>
          <w:rFonts w:ascii="Times New Roman" w:hAnsi="Times New Roman" w:cs="Times New Roman"/>
        </w:rPr>
        <w:t xml:space="preserve"> en aanbevelingen worden naar U vanuit de rechtspraak toegezonden. Een veel belangrijkere vraag is: </w:t>
      </w:r>
    </w:p>
    <w:p w14:paraId="55FE1C2E" w14:textId="775C6A08" w:rsidR="006E5866" w:rsidRPr="00CF0D70" w:rsidRDefault="006E5866">
      <w:pPr>
        <w:rPr>
          <w:rFonts w:ascii="Times New Roman" w:hAnsi="Times New Roman" w:cs="Times New Roman"/>
        </w:rPr>
      </w:pPr>
      <w:r w:rsidRPr="00CF0D70">
        <w:rPr>
          <w:rFonts w:ascii="Times New Roman" w:hAnsi="Times New Roman" w:cs="Times New Roman"/>
        </w:rPr>
        <w:t xml:space="preserve">Welk toezicht heeft U </w:t>
      </w:r>
      <w:r w:rsidR="0046133D" w:rsidRPr="00CF0D70">
        <w:rPr>
          <w:rFonts w:ascii="Times New Roman" w:hAnsi="Times New Roman" w:cs="Times New Roman"/>
        </w:rPr>
        <w:t>als mentor nodig om uw wettelijke taak naar behoren uit te voeren en misschien nog wel belangrijker: Welk toezicht zorgt ervoor dat de betrokkene optimaal kan blijven functioneren binnen de beperkingen die hij of zij heeft?</w:t>
      </w:r>
    </w:p>
    <w:p w14:paraId="0E97B338" w14:textId="3EE979DF" w:rsidR="0046133D" w:rsidRPr="00CF0D70" w:rsidRDefault="0046133D">
      <w:pPr>
        <w:rPr>
          <w:rFonts w:ascii="Times New Roman" w:hAnsi="Times New Roman" w:cs="Times New Roman"/>
        </w:rPr>
      </w:pPr>
      <w:r w:rsidRPr="00CF0D70">
        <w:rPr>
          <w:rFonts w:ascii="Times New Roman" w:hAnsi="Times New Roman" w:cs="Times New Roman"/>
        </w:rPr>
        <w:t xml:space="preserve">Daar zou wat mij betreft </w:t>
      </w:r>
      <w:r w:rsidR="00575A27" w:rsidRPr="00CF0D70">
        <w:rPr>
          <w:rFonts w:ascii="Times New Roman" w:hAnsi="Times New Roman" w:cs="Times New Roman"/>
        </w:rPr>
        <w:t xml:space="preserve">het gesprek </w:t>
      </w:r>
      <w:r w:rsidR="007C1006" w:rsidRPr="00CF0D70">
        <w:rPr>
          <w:rFonts w:ascii="Times New Roman" w:hAnsi="Times New Roman" w:cs="Times New Roman"/>
        </w:rPr>
        <w:t xml:space="preserve">veel meer </w:t>
      </w:r>
      <w:r w:rsidRPr="00CF0D70">
        <w:rPr>
          <w:rFonts w:ascii="Times New Roman" w:hAnsi="Times New Roman" w:cs="Times New Roman"/>
        </w:rPr>
        <w:t xml:space="preserve">over moeten gaan, </w:t>
      </w:r>
      <w:r w:rsidR="00575A27" w:rsidRPr="00CF0D70">
        <w:rPr>
          <w:rFonts w:ascii="Times New Roman" w:hAnsi="Times New Roman" w:cs="Times New Roman"/>
        </w:rPr>
        <w:t>dat is</w:t>
      </w:r>
      <w:r w:rsidRPr="00CF0D70">
        <w:rPr>
          <w:rFonts w:ascii="Times New Roman" w:hAnsi="Times New Roman" w:cs="Times New Roman"/>
        </w:rPr>
        <w:t xml:space="preserve"> de reden van uw bestaan</w:t>
      </w:r>
    </w:p>
    <w:p w14:paraId="7E769CE2" w14:textId="036652BD" w:rsidR="0046133D" w:rsidRPr="00CF0D70" w:rsidRDefault="0046133D">
      <w:pPr>
        <w:rPr>
          <w:rFonts w:ascii="Times New Roman" w:hAnsi="Times New Roman" w:cs="Times New Roman"/>
        </w:rPr>
      </w:pPr>
      <w:r w:rsidRPr="00CF0D70">
        <w:rPr>
          <w:rFonts w:ascii="Times New Roman" w:hAnsi="Times New Roman" w:cs="Times New Roman"/>
        </w:rPr>
        <w:t xml:space="preserve">Dat is ook de reden waarom het verschil in aandacht tussen mentorschap en bewind onevenwichtig en </w:t>
      </w:r>
      <w:r w:rsidR="007C1006" w:rsidRPr="00CF0D70">
        <w:rPr>
          <w:rFonts w:ascii="Times New Roman" w:hAnsi="Times New Roman" w:cs="Times New Roman"/>
        </w:rPr>
        <w:t xml:space="preserve">wat mij betreft </w:t>
      </w:r>
      <w:r w:rsidRPr="00CF0D70">
        <w:rPr>
          <w:rFonts w:ascii="Times New Roman" w:hAnsi="Times New Roman" w:cs="Times New Roman"/>
        </w:rPr>
        <w:t xml:space="preserve">niet </w:t>
      </w:r>
      <w:r w:rsidR="007C1006" w:rsidRPr="00CF0D70">
        <w:rPr>
          <w:rFonts w:ascii="Times New Roman" w:hAnsi="Times New Roman" w:cs="Times New Roman"/>
        </w:rPr>
        <w:t>terecht</w:t>
      </w:r>
      <w:r w:rsidRPr="00CF0D70">
        <w:rPr>
          <w:rFonts w:ascii="Times New Roman" w:hAnsi="Times New Roman" w:cs="Times New Roman"/>
        </w:rPr>
        <w:t xml:space="preserve"> is, niet financiële zaken in het leven verdienen alle aandacht en dus verdient uw werk </w:t>
      </w:r>
      <w:r w:rsidR="00E577B6" w:rsidRPr="00CF0D70">
        <w:rPr>
          <w:rFonts w:ascii="Times New Roman" w:hAnsi="Times New Roman" w:cs="Times New Roman"/>
        </w:rPr>
        <w:t>onze volledige</w:t>
      </w:r>
      <w:r w:rsidRPr="00CF0D70">
        <w:rPr>
          <w:rFonts w:ascii="Times New Roman" w:hAnsi="Times New Roman" w:cs="Times New Roman"/>
        </w:rPr>
        <w:t xml:space="preserve"> aandacht</w:t>
      </w:r>
    </w:p>
    <w:p w14:paraId="648C7FB1" w14:textId="4045F279" w:rsidR="006962A1" w:rsidRPr="00CF0D70" w:rsidRDefault="0046133D">
      <w:pPr>
        <w:rPr>
          <w:rFonts w:ascii="Times New Roman" w:hAnsi="Times New Roman" w:cs="Times New Roman"/>
        </w:rPr>
      </w:pPr>
      <w:r w:rsidRPr="00CF0D70">
        <w:rPr>
          <w:rFonts w:ascii="Times New Roman" w:hAnsi="Times New Roman" w:cs="Times New Roman"/>
        </w:rPr>
        <w:t>Zeker tegen de achtergrond van de uitkomst van het onderzoek dat afgelopen zaterdag het nieuws haalde: kwetsbare ouderen die de komende 25 jaar intensieve zorg nodig he</w:t>
      </w:r>
      <w:r w:rsidR="00E577B6" w:rsidRPr="00CF0D70">
        <w:rPr>
          <w:rFonts w:ascii="Times New Roman" w:hAnsi="Times New Roman" w:cs="Times New Roman"/>
        </w:rPr>
        <w:t>bben</w:t>
      </w:r>
      <w:r w:rsidRPr="00CF0D70">
        <w:rPr>
          <w:rFonts w:ascii="Times New Roman" w:hAnsi="Times New Roman" w:cs="Times New Roman"/>
        </w:rPr>
        <w:t xml:space="preserve"> zal verdubbelen, in 2040 is het aantal mensen dat </w:t>
      </w:r>
      <w:r w:rsidR="006962A1" w:rsidRPr="00CF0D70">
        <w:rPr>
          <w:rFonts w:ascii="Times New Roman" w:hAnsi="Times New Roman" w:cs="Times New Roman"/>
        </w:rPr>
        <w:t xml:space="preserve">thuis </w:t>
      </w:r>
      <w:r w:rsidRPr="00CF0D70">
        <w:rPr>
          <w:rFonts w:ascii="Times New Roman" w:hAnsi="Times New Roman" w:cs="Times New Roman"/>
        </w:rPr>
        <w:t>intensief verzorg</w:t>
      </w:r>
      <w:r w:rsidR="006962A1" w:rsidRPr="00CF0D70">
        <w:rPr>
          <w:rFonts w:ascii="Times New Roman" w:hAnsi="Times New Roman" w:cs="Times New Roman"/>
        </w:rPr>
        <w:t>ing</w:t>
      </w:r>
      <w:r w:rsidRPr="00CF0D70">
        <w:rPr>
          <w:rFonts w:ascii="Times New Roman" w:hAnsi="Times New Roman" w:cs="Times New Roman"/>
        </w:rPr>
        <w:t xml:space="preserve"> moet </w:t>
      </w:r>
      <w:r w:rsidR="006962A1" w:rsidRPr="00CF0D70">
        <w:rPr>
          <w:rFonts w:ascii="Times New Roman" w:hAnsi="Times New Roman" w:cs="Times New Roman"/>
        </w:rPr>
        <w:t>hebben</w:t>
      </w:r>
      <w:r w:rsidRPr="00CF0D70">
        <w:rPr>
          <w:rFonts w:ascii="Times New Roman" w:hAnsi="Times New Roman" w:cs="Times New Roman"/>
        </w:rPr>
        <w:t xml:space="preserve"> opgelopen tot 145</w:t>
      </w:r>
      <w:r w:rsidR="006962A1" w:rsidRPr="00CF0D70">
        <w:rPr>
          <w:rFonts w:ascii="Times New Roman" w:hAnsi="Times New Roman" w:cs="Times New Roman"/>
        </w:rPr>
        <w:t>.</w:t>
      </w:r>
      <w:r w:rsidRPr="00CF0D70">
        <w:rPr>
          <w:rFonts w:ascii="Times New Roman" w:hAnsi="Times New Roman" w:cs="Times New Roman"/>
        </w:rPr>
        <w:t xml:space="preserve">000. Daar zitten heel veel mensen tussen die uw hulp en zorg nodig hebben. </w:t>
      </w:r>
    </w:p>
    <w:p w14:paraId="7B6C8C6B" w14:textId="630A1182" w:rsidR="00891615" w:rsidRDefault="006962A1">
      <w:pPr>
        <w:rPr>
          <w:rFonts w:ascii="Times New Roman" w:hAnsi="Times New Roman" w:cs="Times New Roman"/>
        </w:rPr>
      </w:pPr>
      <w:r w:rsidRPr="00CF0D70">
        <w:rPr>
          <w:rFonts w:ascii="Times New Roman" w:hAnsi="Times New Roman" w:cs="Times New Roman"/>
        </w:rPr>
        <w:t xml:space="preserve">Kortom: </w:t>
      </w:r>
      <w:r w:rsidR="0046133D" w:rsidRPr="00CF0D70">
        <w:rPr>
          <w:rFonts w:ascii="Times New Roman" w:hAnsi="Times New Roman" w:cs="Times New Roman"/>
        </w:rPr>
        <w:t>Een uitdaging</w:t>
      </w:r>
      <w:r w:rsidR="007C1006" w:rsidRPr="00CF0D70">
        <w:rPr>
          <w:rFonts w:ascii="Times New Roman" w:hAnsi="Times New Roman" w:cs="Times New Roman"/>
        </w:rPr>
        <w:t xml:space="preserve"> voor de toekomst en een opdracht voor ons allen</w:t>
      </w:r>
      <w:r w:rsidR="00E577B6" w:rsidRPr="00CF0D70">
        <w:rPr>
          <w:rFonts w:ascii="Times New Roman" w:hAnsi="Times New Roman" w:cs="Times New Roman"/>
        </w:rPr>
        <w:t>. Ik hoop en verwacht dat deze bijeenkomst daar een eerste aanzet voor zal zijn</w:t>
      </w:r>
      <w:r w:rsidR="00CF0D70">
        <w:rPr>
          <w:rFonts w:ascii="Times New Roman" w:hAnsi="Times New Roman" w:cs="Times New Roman"/>
        </w:rPr>
        <w:t>.</w:t>
      </w:r>
    </w:p>
    <w:p w14:paraId="27756316" w14:textId="77777777" w:rsidR="00CF0D70" w:rsidRDefault="00CF0D70">
      <w:pPr>
        <w:rPr>
          <w:rFonts w:ascii="Times New Roman" w:hAnsi="Times New Roman" w:cs="Times New Roman"/>
        </w:rPr>
      </w:pPr>
    </w:p>
    <w:p w14:paraId="52F5E0A9" w14:textId="28841003" w:rsidR="00CF0D70" w:rsidRPr="00CF0D70" w:rsidRDefault="00CF0D70">
      <w:pPr>
        <w:rPr>
          <w:rFonts w:ascii="Times New Roman" w:hAnsi="Times New Roman" w:cs="Times New Roman"/>
        </w:rPr>
      </w:pPr>
      <w:r>
        <w:rPr>
          <w:rFonts w:ascii="Times New Roman" w:hAnsi="Times New Roman" w:cs="Times New Roman"/>
        </w:rPr>
        <w:t>Erik Pennink</w:t>
      </w:r>
    </w:p>
    <w:sectPr w:rsidR="00CF0D70" w:rsidRPr="00CF0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F3303"/>
    <w:multiLevelType w:val="hybridMultilevel"/>
    <w:tmpl w:val="2B945B1C"/>
    <w:lvl w:ilvl="0" w:tplc="0DA4C60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E8350B"/>
    <w:multiLevelType w:val="hybridMultilevel"/>
    <w:tmpl w:val="D76A9724"/>
    <w:lvl w:ilvl="0" w:tplc="9E3E1818">
      <w:start w:val="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07709DA"/>
    <w:multiLevelType w:val="hybridMultilevel"/>
    <w:tmpl w:val="8E084F4E"/>
    <w:lvl w:ilvl="0" w:tplc="B6EE67C6">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0823457">
    <w:abstractNumId w:val="0"/>
  </w:num>
  <w:num w:numId="2" w16cid:durableId="321084525">
    <w:abstractNumId w:val="1"/>
  </w:num>
  <w:num w:numId="3" w16cid:durableId="103254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10"/>
    <w:rsid w:val="000002B9"/>
    <w:rsid w:val="000003FE"/>
    <w:rsid w:val="00001395"/>
    <w:rsid w:val="00001D91"/>
    <w:rsid w:val="000049E4"/>
    <w:rsid w:val="00005415"/>
    <w:rsid w:val="00006D27"/>
    <w:rsid w:val="000071AB"/>
    <w:rsid w:val="00010C67"/>
    <w:rsid w:val="00010CA2"/>
    <w:rsid w:val="00011BED"/>
    <w:rsid w:val="00012158"/>
    <w:rsid w:val="00012765"/>
    <w:rsid w:val="00012D3C"/>
    <w:rsid w:val="00014554"/>
    <w:rsid w:val="000154CE"/>
    <w:rsid w:val="00016EE8"/>
    <w:rsid w:val="00022BD5"/>
    <w:rsid w:val="00024B98"/>
    <w:rsid w:val="00027221"/>
    <w:rsid w:val="00031A5B"/>
    <w:rsid w:val="00035FB3"/>
    <w:rsid w:val="000361D5"/>
    <w:rsid w:val="00037492"/>
    <w:rsid w:val="000407B7"/>
    <w:rsid w:val="0004085A"/>
    <w:rsid w:val="000425EA"/>
    <w:rsid w:val="000431FC"/>
    <w:rsid w:val="0004377F"/>
    <w:rsid w:val="00043D4E"/>
    <w:rsid w:val="000475FE"/>
    <w:rsid w:val="00047866"/>
    <w:rsid w:val="00051A88"/>
    <w:rsid w:val="0005526A"/>
    <w:rsid w:val="00057C21"/>
    <w:rsid w:val="00061CAB"/>
    <w:rsid w:val="000636B7"/>
    <w:rsid w:val="00065C5D"/>
    <w:rsid w:val="00071437"/>
    <w:rsid w:val="000732F6"/>
    <w:rsid w:val="00073D7F"/>
    <w:rsid w:val="00073F5B"/>
    <w:rsid w:val="0007450E"/>
    <w:rsid w:val="0007720D"/>
    <w:rsid w:val="00077B2A"/>
    <w:rsid w:val="00080C03"/>
    <w:rsid w:val="000818F3"/>
    <w:rsid w:val="000834AE"/>
    <w:rsid w:val="00083D15"/>
    <w:rsid w:val="00084031"/>
    <w:rsid w:val="00084489"/>
    <w:rsid w:val="00086383"/>
    <w:rsid w:val="00090238"/>
    <w:rsid w:val="00091571"/>
    <w:rsid w:val="000920FD"/>
    <w:rsid w:val="00092317"/>
    <w:rsid w:val="0009362C"/>
    <w:rsid w:val="00093B92"/>
    <w:rsid w:val="00094905"/>
    <w:rsid w:val="00094B79"/>
    <w:rsid w:val="00096B55"/>
    <w:rsid w:val="000A1D37"/>
    <w:rsid w:val="000A35AA"/>
    <w:rsid w:val="000A377F"/>
    <w:rsid w:val="000A3CB6"/>
    <w:rsid w:val="000A3D24"/>
    <w:rsid w:val="000A558D"/>
    <w:rsid w:val="000A5908"/>
    <w:rsid w:val="000A78DD"/>
    <w:rsid w:val="000A7945"/>
    <w:rsid w:val="000B12CD"/>
    <w:rsid w:val="000B1FDD"/>
    <w:rsid w:val="000B2BFA"/>
    <w:rsid w:val="000B379F"/>
    <w:rsid w:val="000B4737"/>
    <w:rsid w:val="000B4864"/>
    <w:rsid w:val="000B4CC5"/>
    <w:rsid w:val="000B585A"/>
    <w:rsid w:val="000B65B9"/>
    <w:rsid w:val="000B764B"/>
    <w:rsid w:val="000C183E"/>
    <w:rsid w:val="000C1D9B"/>
    <w:rsid w:val="000C3813"/>
    <w:rsid w:val="000C38BD"/>
    <w:rsid w:val="000C5F22"/>
    <w:rsid w:val="000C6CF3"/>
    <w:rsid w:val="000C76B9"/>
    <w:rsid w:val="000D0F30"/>
    <w:rsid w:val="000D0F56"/>
    <w:rsid w:val="000D1085"/>
    <w:rsid w:val="000D2779"/>
    <w:rsid w:val="000D3B48"/>
    <w:rsid w:val="000D5972"/>
    <w:rsid w:val="000D7515"/>
    <w:rsid w:val="000D7B14"/>
    <w:rsid w:val="000D7E54"/>
    <w:rsid w:val="000E023B"/>
    <w:rsid w:val="000E0C4F"/>
    <w:rsid w:val="000E1160"/>
    <w:rsid w:val="000E208B"/>
    <w:rsid w:val="000E2167"/>
    <w:rsid w:val="000E220C"/>
    <w:rsid w:val="000E2B3A"/>
    <w:rsid w:val="000E4352"/>
    <w:rsid w:val="000E53BB"/>
    <w:rsid w:val="000E60EC"/>
    <w:rsid w:val="000E66A4"/>
    <w:rsid w:val="000F034B"/>
    <w:rsid w:val="000F09A3"/>
    <w:rsid w:val="000F0E8E"/>
    <w:rsid w:val="000F5061"/>
    <w:rsid w:val="000F55CE"/>
    <w:rsid w:val="00100677"/>
    <w:rsid w:val="00100E5E"/>
    <w:rsid w:val="00101A7A"/>
    <w:rsid w:val="001041D5"/>
    <w:rsid w:val="0010609A"/>
    <w:rsid w:val="00107301"/>
    <w:rsid w:val="00107A2B"/>
    <w:rsid w:val="001110CC"/>
    <w:rsid w:val="0011150A"/>
    <w:rsid w:val="00112828"/>
    <w:rsid w:val="00112FAA"/>
    <w:rsid w:val="00114624"/>
    <w:rsid w:val="00114F38"/>
    <w:rsid w:val="001175A3"/>
    <w:rsid w:val="001176E6"/>
    <w:rsid w:val="00117A0C"/>
    <w:rsid w:val="001200AC"/>
    <w:rsid w:val="0012105A"/>
    <w:rsid w:val="00121F69"/>
    <w:rsid w:val="0012425A"/>
    <w:rsid w:val="001247C5"/>
    <w:rsid w:val="00126037"/>
    <w:rsid w:val="0012612D"/>
    <w:rsid w:val="00126F0F"/>
    <w:rsid w:val="001335C8"/>
    <w:rsid w:val="00143F71"/>
    <w:rsid w:val="00146ADC"/>
    <w:rsid w:val="0015193E"/>
    <w:rsid w:val="00152432"/>
    <w:rsid w:val="0015504F"/>
    <w:rsid w:val="00155113"/>
    <w:rsid w:val="00155AFA"/>
    <w:rsid w:val="00155B93"/>
    <w:rsid w:val="00156C78"/>
    <w:rsid w:val="00163659"/>
    <w:rsid w:val="00164199"/>
    <w:rsid w:val="0016426E"/>
    <w:rsid w:val="001667C9"/>
    <w:rsid w:val="00170C78"/>
    <w:rsid w:val="0017263D"/>
    <w:rsid w:val="00173296"/>
    <w:rsid w:val="001750D5"/>
    <w:rsid w:val="0017565D"/>
    <w:rsid w:val="001827F9"/>
    <w:rsid w:val="00185FC8"/>
    <w:rsid w:val="0019423C"/>
    <w:rsid w:val="001962EF"/>
    <w:rsid w:val="00197971"/>
    <w:rsid w:val="001A0409"/>
    <w:rsid w:val="001A1FB3"/>
    <w:rsid w:val="001A235C"/>
    <w:rsid w:val="001A39ED"/>
    <w:rsid w:val="001A4A67"/>
    <w:rsid w:val="001A6C43"/>
    <w:rsid w:val="001B54C6"/>
    <w:rsid w:val="001B5676"/>
    <w:rsid w:val="001C4A45"/>
    <w:rsid w:val="001C6129"/>
    <w:rsid w:val="001C62D0"/>
    <w:rsid w:val="001D028E"/>
    <w:rsid w:val="001D089A"/>
    <w:rsid w:val="001D18A5"/>
    <w:rsid w:val="001D334A"/>
    <w:rsid w:val="001D4912"/>
    <w:rsid w:val="001D6E38"/>
    <w:rsid w:val="001E3907"/>
    <w:rsid w:val="001E4035"/>
    <w:rsid w:val="001E44EE"/>
    <w:rsid w:val="001E6F14"/>
    <w:rsid w:val="001E7BAA"/>
    <w:rsid w:val="001F0C97"/>
    <w:rsid w:val="001F148F"/>
    <w:rsid w:val="001F21F9"/>
    <w:rsid w:val="001F5ECC"/>
    <w:rsid w:val="001F6692"/>
    <w:rsid w:val="001F6B21"/>
    <w:rsid w:val="001F6EB2"/>
    <w:rsid w:val="001F7306"/>
    <w:rsid w:val="00203AA1"/>
    <w:rsid w:val="002060C0"/>
    <w:rsid w:val="00206C92"/>
    <w:rsid w:val="002071AD"/>
    <w:rsid w:val="00207D21"/>
    <w:rsid w:val="00210E37"/>
    <w:rsid w:val="00210E62"/>
    <w:rsid w:val="0021125C"/>
    <w:rsid w:val="002154A9"/>
    <w:rsid w:val="00216121"/>
    <w:rsid w:val="00217992"/>
    <w:rsid w:val="00220249"/>
    <w:rsid w:val="00220D6C"/>
    <w:rsid w:val="0022150E"/>
    <w:rsid w:val="0022187A"/>
    <w:rsid w:val="002237E0"/>
    <w:rsid w:val="00223B66"/>
    <w:rsid w:val="0022711D"/>
    <w:rsid w:val="00230FD4"/>
    <w:rsid w:val="00231ACE"/>
    <w:rsid w:val="00232308"/>
    <w:rsid w:val="00232B85"/>
    <w:rsid w:val="002338AD"/>
    <w:rsid w:val="0023732F"/>
    <w:rsid w:val="00237444"/>
    <w:rsid w:val="0023748A"/>
    <w:rsid w:val="002377FD"/>
    <w:rsid w:val="0024142E"/>
    <w:rsid w:val="002414EF"/>
    <w:rsid w:val="002417EC"/>
    <w:rsid w:val="0024279D"/>
    <w:rsid w:val="00250486"/>
    <w:rsid w:val="00253AA9"/>
    <w:rsid w:val="00255F33"/>
    <w:rsid w:val="00256A6A"/>
    <w:rsid w:val="00257193"/>
    <w:rsid w:val="00257E2C"/>
    <w:rsid w:val="00262E05"/>
    <w:rsid w:val="00263C9B"/>
    <w:rsid w:val="00263E43"/>
    <w:rsid w:val="0026601F"/>
    <w:rsid w:val="00266BEB"/>
    <w:rsid w:val="00275061"/>
    <w:rsid w:val="002760C4"/>
    <w:rsid w:val="002769F0"/>
    <w:rsid w:val="00277028"/>
    <w:rsid w:val="00282B68"/>
    <w:rsid w:val="002836D2"/>
    <w:rsid w:val="0028372A"/>
    <w:rsid w:val="002837F3"/>
    <w:rsid w:val="00285552"/>
    <w:rsid w:val="00286C09"/>
    <w:rsid w:val="00290646"/>
    <w:rsid w:val="00290DD5"/>
    <w:rsid w:val="00293E4E"/>
    <w:rsid w:val="002942E1"/>
    <w:rsid w:val="002A35FF"/>
    <w:rsid w:val="002A3BB3"/>
    <w:rsid w:val="002A403F"/>
    <w:rsid w:val="002A7EE9"/>
    <w:rsid w:val="002B1DCD"/>
    <w:rsid w:val="002B22DA"/>
    <w:rsid w:val="002B274A"/>
    <w:rsid w:val="002B36DC"/>
    <w:rsid w:val="002B3709"/>
    <w:rsid w:val="002B3AB9"/>
    <w:rsid w:val="002B424E"/>
    <w:rsid w:val="002B77DB"/>
    <w:rsid w:val="002C02C6"/>
    <w:rsid w:val="002C0556"/>
    <w:rsid w:val="002C48C9"/>
    <w:rsid w:val="002C4F77"/>
    <w:rsid w:val="002C56A8"/>
    <w:rsid w:val="002C5C6F"/>
    <w:rsid w:val="002C63FD"/>
    <w:rsid w:val="002D030F"/>
    <w:rsid w:val="002D0C1B"/>
    <w:rsid w:val="002D0FB9"/>
    <w:rsid w:val="002D1E31"/>
    <w:rsid w:val="002D1F72"/>
    <w:rsid w:val="002D40E6"/>
    <w:rsid w:val="002D434A"/>
    <w:rsid w:val="002D79D8"/>
    <w:rsid w:val="002E03CB"/>
    <w:rsid w:val="002E1490"/>
    <w:rsid w:val="002E2AA6"/>
    <w:rsid w:val="002E2C84"/>
    <w:rsid w:val="002E4F82"/>
    <w:rsid w:val="002E56EA"/>
    <w:rsid w:val="002E62F8"/>
    <w:rsid w:val="002E64BB"/>
    <w:rsid w:val="002F23D6"/>
    <w:rsid w:val="002F2C7E"/>
    <w:rsid w:val="002F30CF"/>
    <w:rsid w:val="002F414C"/>
    <w:rsid w:val="002F5B98"/>
    <w:rsid w:val="002F66EA"/>
    <w:rsid w:val="002F78F4"/>
    <w:rsid w:val="002F7A6D"/>
    <w:rsid w:val="003006D1"/>
    <w:rsid w:val="0030140B"/>
    <w:rsid w:val="00303684"/>
    <w:rsid w:val="00304A53"/>
    <w:rsid w:val="0030730E"/>
    <w:rsid w:val="00310620"/>
    <w:rsid w:val="00311B3D"/>
    <w:rsid w:val="003121F2"/>
    <w:rsid w:val="003138CC"/>
    <w:rsid w:val="0031705B"/>
    <w:rsid w:val="00321D6E"/>
    <w:rsid w:val="00322621"/>
    <w:rsid w:val="00324C30"/>
    <w:rsid w:val="00325A05"/>
    <w:rsid w:val="00325DF3"/>
    <w:rsid w:val="0032656B"/>
    <w:rsid w:val="0033114B"/>
    <w:rsid w:val="00331CD2"/>
    <w:rsid w:val="00332738"/>
    <w:rsid w:val="00332D31"/>
    <w:rsid w:val="003331E4"/>
    <w:rsid w:val="003348E3"/>
    <w:rsid w:val="00335518"/>
    <w:rsid w:val="00335A89"/>
    <w:rsid w:val="0033659D"/>
    <w:rsid w:val="00337140"/>
    <w:rsid w:val="003428C1"/>
    <w:rsid w:val="00343C16"/>
    <w:rsid w:val="00343CD8"/>
    <w:rsid w:val="003459E5"/>
    <w:rsid w:val="00345DBF"/>
    <w:rsid w:val="00350DDF"/>
    <w:rsid w:val="00352392"/>
    <w:rsid w:val="003526E6"/>
    <w:rsid w:val="00353151"/>
    <w:rsid w:val="00355BE9"/>
    <w:rsid w:val="0035745B"/>
    <w:rsid w:val="00357C6D"/>
    <w:rsid w:val="00361E5D"/>
    <w:rsid w:val="00362148"/>
    <w:rsid w:val="003633CB"/>
    <w:rsid w:val="00365390"/>
    <w:rsid w:val="00367C24"/>
    <w:rsid w:val="0037050C"/>
    <w:rsid w:val="003706B7"/>
    <w:rsid w:val="00371193"/>
    <w:rsid w:val="003713C1"/>
    <w:rsid w:val="00373C88"/>
    <w:rsid w:val="003748D4"/>
    <w:rsid w:val="0037636B"/>
    <w:rsid w:val="00377FDA"/>
    <w:rsid w:val="00380F2C"/>
    <w:rsid w:val="00381C96"/>
    <w:rsid w:val="00381D01"/>
    <w:rsid w:val="003822D5"/>
    <w:rsid w:val="00384B58"/>
    <w:rsid w:val="00390820"/>
    <w:rsid w:val="00393A09"/>
    <w:rsid w:val="00394D03"/>
    <w:rsid w:val="0039579C"/>
    <w:rsid w:val="003A12CE"/>
    <w:rsid w:val="003A432C"/>
    <w:rsid w:val="003A4354"/>
    <w:rsid w:val="003A585A"/>
    <w:rsid w:val="003A5DBD"/>
    <w:rsid w:val="003A7226"/>
    <w:rsid w:val="003A7375"/>
    <w:rsid w:val="003B0066"/>
    <w:rsid w:val="003B00E1"/>
    <w:rsid w:val="003B1398"/>
    <w:rsid w:val="003B19B1"/>
    <w:rsid w:val="003B210D"/>
    <w:rsid w:val="003B321F"/>
    <w:rsid w:val="003B4D16"/>
    <w:rsid w:val="003B5AC5"/>
    <w:rsid w:val="003B7400"/>
    <w:rsid w:val="003C0797"/>
    <w:rsid w:val="003C09C6"/>
    <w:rsid w:val="003C236A"/>
    <w:rsid w:val="003D000F"/>
    <w:rsid w:val="003D065B"/>
    <w:rsid w:val="003D2D41"/>
    <w:rsid w:val="003D432D"/>
    <w:rsid w:val="003D5162"/>
    <w:rsid w:val="003D66E8"/>
    <w:rsid w:val="003D7361"/>
    <w:rsid w:val="003D7DEB"/>
    <w:rsid w:val="003E0BC4"/>
    <w:rsid w:val="003E244C"/>
    <w:rsid w:val="003E351F"/>
    <w:rsid w:val="003E4653"/>
    <w:rsid w:val="003E4700"/>
    <w:rsid w:val="003E5BE1"/>
    <w:rsid w:val="003F0A2E"/>
    <w:rsid w:val="003F2658"/>
    <w:rsid w:val="003F2D13"/>
    <w:rsid w:val="003F4D00"/>
    <w:rsid w:val="003F5900"/>
    <w:rsid w:val="003F63D0"/>
    <w:rsid w:val="00402CCE"/>
    <w:rsid w:val="00406E05"/>
    <w:rsid w:val="00407177"/>
    <w:rsid w:val="00410330"/>
    <w:rsid w:val="00411A68"/>
    <w:rsid w:val="00411DDE"/>
    <w:rsid w:val="00412C7F"/>
    <w:rsid w:val="00415DF8"/>
    <w:rsid w:val="00416B2C"/>
    <w:rsid w:val="00420819"/>
    <w:rsid w:val="00421590"/>
    <w:rsid w:val="0042329E"/>
    <w:rsid w:val="00425512"/>
    <w:rsid w:val="00427605"/>
    <w:rsid w:val="0043093C"/>
    <w:rsid w:val="004314DB"/>
    <w:rsid w:val="00432207"/>
    <w:rsid w:val="004342E7"/>
    <w:rsid w:val="00434B32"/>
    <w:rsid w:val="00434BFD"/>
    <w:rsid w:val="00435D5D"/>
    <w:rsid w:val="004374DB"/>
    <w:rsid w:val="004375E9"/>
    <w:rsid w:val="00440D2B"/>
    <w:rsid w:val="00441A93"/>
    <w:rsid w:val="0044300F"/>
    <w:rsid w:val="0044379E"/>
    <w:rsid w:val="0044432B"/>
    <w:rsid w:val="004447F3"/>
    <w:rsid w:val="0044609B"/>
    <w:rsid w:val="00447ECC"/>
    <w:rsid w:val="00451700"/>
    <w:rsid w:val="0045188B"/>
    <w:rsid w:val="00452324"/>
    <w:rsid w:val="0046133D"/>
    <w:rsid w:val="0046176A"/>
    <w:rsid w:val="004629C2"/>
    <w:rsid w:val="00462EA6"/>
    <w:rsid w:val="00463491"/>
    <w:rsid w:val="00464484"/>
    <w:rsid w:val="00464558"/>
    <w:rsid w:val="00465322"/>
    <w:rsid w:val="0046569D"/>
    <w:rsid w:val="004658B5"/>
    <w:rsid w:val="00465A5B"/>
    <w:rsid w:val="004663FD"/>
    <w:rsid w:val="00466CB6"/>
    <w:rsid w:val="00467291"/>
    <w:rsid w:val="00467884"/>
    <w:rsid w:val="00472430"/>
    <w:rsid w:val="00474286"/>
    <w:rsid w:val="004744D6"/>
    <w:rsid w:val="00482100"/>
    <w:rsid w:val="004826A7"/>
    <w:rsid w:val="004838A9"/>
    <w:rsid w:val="00483AEC"/>
    <w:rsid w:val="00483EBA"/>
    <w:rsid w:val="004860AF"/>
    <w:rsid w:val="00496462"/>
    <w:rsid w:val="00496513"/>
    <w:rsid w:val="00496E64"/>
    <w:rsid w:val="004A1964"/>
    <w:rsid w:val="004A1C0E"/>
    <w:rsid w:val="004A339A"/>
    <w:rsid w:val="004A3C10"/>
    <w:rsid w:val="004A7485"/>
    <w:rsid w:val="004B14C2"/>
    <w:rsid w:val="004B1DD6"/>
    <w:rsid w:val="004B289B"/>
    <w:rsid w:val="004B2E3C"/>
    <w:rsid w:val="004B39D3"/>
    <w:rsid w:val="004B597B"/>
    <w:rsid w:val="004B62E9"/>
    <w:rsid w:val="004B6C4A"/>
    <w:rsid w:val="004B74D9"/>
    <w:rsid w:val="004B7FED"/>
    <w:rsid w:val="004C01EA"/>
    <w:rsid w:val="004C1C02"/>
    <w:rsid w:val="004C2A7A"/>
    <w:rsid w:val="004C4C7A"/>
    <w:rsid w:val="004C594A"/>
    <w:rsid w:val="004C7226"/>
    <w:rsid w:val="004D0BDB"/>
    <w:rsid w:val="004D4077"/>
    <w:rsid w:val="004D47D8"/>
    <w:rsid w:val="004D5288"/>
    <w:rsid w:val="004E09F3"/>
    <w:rsid w:val="004E1819"/>
    <w:rsid w:val="004E1E25"/>
    <w:rsid w:val="004E3D5B"/>
    <w:rsid w:val="004E68BD"/>
    <w:rsid w:val="004F03B6"/>
    <w:rsid w:val="004F094E"/>
    <w:rsid w:val="004F24DE"/>
    <w:rsid w:val="004F273A"/>
    <w:rsid w:val="004F4F3A"/>
    <w:rsid w:val="004F5843"/>
    <w:rsid w:val="005014D8"/>
    <w:rsid w:val="005022C1"/>
    <w:rsid w:val="005044C6"/>
    <w:rsid w:val="00505097"/>
    <w:rsid w:val="005050D6"/>
    <w:rsid w:val="005071A5"/>
    <w:rsid w:val="005105F3"/>
    <w:rsid w:val="005106D2"/>
    <w:rsid w:val="005119E1"/>
    <w:rsid w:val="00511C90"/>
    <w:rsid w:val="00512101"/>
    <w:rsid w:val="00512222"/>
    <w:rsid w:val="00512E58"/>
    <w:rsid w:val="005133AD"/>
    <w:rsid w:val="00515AB4"/>
    <w:rsid w:val="00516F49"/>
    <w:rsid w:val="005207C8"/>
    <w:rsid w:val="00521329"/>
    <w:rsid w:val="00523BD7"/>
    <w:rsid w:val="00524344"/>
    <w:rsid w:val="005264F6"/>
    <w:rsid w:val="00527558"/>
    <w:rsid w:val="00527841"/>
    <w:rsid w:val="00527879"/>
    <w:rsid w:val="00532B83"/>
    <w:rsid w:val="00534077"/>
    <w:rsid w:val="00536A63"/>
    <w:rsid w:val="00537247"/>
    <w:rsid w:val="00540ED3"/>
    <w:rsid w:val="00542273"/>
    <w:rsid w:val="00542831"/>
    <w:rsid w:val="00542DE1"/>
    <w:rsid w:val="005431F9"/>
    <w:rsid w:val="00543768"/>
    <w:rsid w:val="00545109"/>
    <w:rsid w:val="0055045D"/>
    <w:rsid w:val="00551032"/>
    <w:rsid w:val="005520D7"/>
    <w:rsid w:val="005547FE"/>
    <w:rsid w:val="00554814"/>
    <w:rsid w:val="0055613C"/>
    <w:rsid w:val="005568A7"/>
    <w:rsid w:val="00557C25"/>
    <w:rsid w:val="00557D76"/>
    <w:rsid w:val="00557DD0"/>
    <w:rsid w:val="00560A1B"/>
    <w:rsid w:val="00560E74"/>
    <w:rsid w:val="0056220C"/>
    <w:rsid w:val="0056279F"/>
    <w:rsid w:val="00563699"/>
    <w:rsid w:val="00563990"/>
    <w:rsid w:val="0056614F"/>
    <w:rsid w:val="00567E81"/>
    <w:rsid w:val="00570C76"/>
    <w:rsid w:val="00570D14"/>
    <w:rsid w:val="00571104"/>
    <w:rsid w:val="005712B2"/>
    <w:rsid w:val="005713B6"/>
    <w:rsid w:val="0057165D"/>
    <w:rsid w:val="00573A80"/>
    <w:rsid w:val="005754B3"/>
    <w:rsid w:val="00575A27"/>
    <w:rsid w:val="00575BEB"/>
    <w:rsid w:val="00575C07"/>
    <w:rsid w:val="00576560"/>
    <w:rsid w:val="005774F8"/>
    <w:rsid w:val="00580E9D"/>
    <w:rsid w:val="00580FE9"/>
    <w:rsid w:val="005819ED"/>
    <w:rsid w:val="00581F1F"/>
    <w:rsid w:val="005843FF"/>
    <w:rsid w:val="005846A1"/>
    <w:rsid w:val="0058597F"/>
    <w:rsid w:val="0058627B"/>
    <w:rsid w:val="005931AE"/>
    <w:rsid w:val="00593E7B"/>
    <w:rsid w:val="00594AB1"/>
    <w:rsid w:val="005965CD"/>
    <w:rsid w:val="00596F7E"/>
    <w:rsid w:val="005A3185"/>
    <w:rsid w:val="005A50C7"/>
    <w:rsid w:val="005A5272"/>
    <w:rsid w:val="005A5A99"/>
    <w:rsid w:val="005B115D"/>
    <w:rsid w:val="005B23E0"/>
    <w:rsid w:val="005B3440"/>
    <w:rsid w:val="005B4E76"/>
    <w:rsid w:val="005B68BE"/>
    <w:rsid w:val="005B7221"/>
    <w:rsid w:val="005C1083"/>
    <w:rsid w:val="005C2957"/>
    <w:rsid w:val="005C2AB8"/>
    <w:rsid w:val="005C3053"/>
    <w:rsid w:val="005C3B74"/>
    <w:rsid w:val="005D2571"/>
    <w:rsid w:val="005D2636"/>
    <w:rsid w:val="005D547E"/>
    <w:rsid w:val="005D5B65"/>
    <w:rsid w:val="005D7563"/>
    <w:rsid w:val="005D7A3D"/>
    <w:rsid w:val="005E1329"/>
    <w:rsid w:val="005E17FC"/>
    <w:rsid w:val="005E18EB"/>
    <w:rsid w:val="005E4CC8"/>
    <w:rsid w:val="005E4D2D"/>
    <w:rsid w:val="005F0C4B"/>
    <w:rsid w:val="005F0D13"/>
    <w:rsid w:val="005F16E4"/>
    <w:rsid w:val="005F5193"/>
    <w:rsid w:val="005F58E2"/>
    <w:rsid w:val="005F72FC"/>
    <w:rsid w:val="00603D0C"/>
    <w:rsid w:val="006054B5"/>
    <w:rsid w:val="00605D88"/>
    <w:rsid w:val="00605DCA"/>
    <w:rsid w:val="00610B4F"/>
    <w:rsid w:val="0061100E"/>
    <w:rsid w:val="00612265"/>
    <w:rsid w:val="00612315"/>
    <w:rsid w:val="00614700"/>
    <w:rsid w:val="0061645B"/>
    <w:rsid w:val="006174EB"/>
    <w:rsid w:val="0062010D"/>
    <w:rsid w:val="006202DB"/>
    <w:rsid w:val="00620890"/>
    <w:rsid w:val="00620AA0"/>
    <w:rsid w:val="00622324"/>
    <w:rsid w:val="0062551B"/>
    <w:rsid w:val="00627BE7"/>
    <w:rsid w:val="00631613"/>
    <w:rsid w:val="006331F3"/>
    <w:rsid w:val="00634C67"/>
    <w:rsid w:val="00635515"/>
    <w:rsid w:val="006358DB"/>
    <w:rsid w:val="00635C30"/>
    <w:rsid w:val="0063689E"/>
    <w:rsid w:val="00636AE8"/>
    <w:rsid w:val="0063744F"/>
    <w:rsid w:val="006375FA"/>
    <w:rsid w:val="00641569"/>
    <w:rsid w:val="00641B74"/>
    <w:rsid w:val="0064404C"/>
    <w:rsid w:val="00644AE0"/>
    <w:rsid w:val="0065096D"/>
    <w:rsid w:val="00650B11"/>
    <w:rsid w:val="00652AE9"/>
    <w:rsid w:val="00653460"/>
    <w:rsid w:val="00653B9C"/>
    <w:rsid w:val="00654757"/>
    <w:rsid w:val="006559C4"/>
    <w:rsid w:val="00655E1D"/>
    <w:rsid w:val="006562F4"/>
    <w:rsid w:val="00661694"/>
    <w:rsid w:val="00661B27"/>
    <w:rsid w:val="006620DB"/>
    <w:rsid w:val="006625F2"/>
    <w:rsid w:val="00662E8F"/>
    <w:rsid w:val="00663BB7"/>
    <w:rsid w:val="006644A5"/>
    <w:rsid w:val="00666448"/>
    <w:rsid w:val="006671E6"/>
    <w:rsid w:val="00667CF8"/>
    <w:rsid w:val="006704F9"/>
    <w:rsid w:val="00672C26"/>
    <w:rsid w:val="006747E0"/>
    <w:rsid w:val="00674DD0"/>
    <w:rsid w:val="00677561"/>
    <w:rsid w:val="00683BF7"/>
    <w:rsid w:val="00685606"/>
    <w:rsid w:val="00687740"/>
    <w:rsid w:val="0069311E"/>
    <w:rsid w:val="00693714"/>
    <w:rsid w:val="00694EB6"/>
    <w:rsid w:val="006962A1"/>
    <w:rsid w:val="0069772D"/>
    <w:rsid w:val="006A0182"/>
    <w:rsid w:val="006A0B2E"/>
    <w:rsid w:val="006A3926"/>
    <w:rsid w:val="006A3E8F"/>
    <w:rsid w:val="006A7824"/>
    <w:rsid w:val="006A78B9"/>
    <w:rsid w:val="006B1AA7"/>
    <w:rsid w:val="006B2ADF"/>
    <w:rsid w:val="006B45E8"/>
    <w:rsid w:val="006B70D9"/>
    <w:rsid w:val="006C0E1D"/>
    <w:rsid w:val="006C45DB"/>
    <w:rsid w:val="006C6570"/>
    <w:rsid w:val="006C6858"/>
    <w:rsid w:val="006C7169"/>
    <w:rsid w:val="006D1BF1"/>
    <w:rsid w:val="006D227F"/>
    <w:rsid w:val="006D37E7"/>
    <w:rsid w:val="006D3CF2"/>
    <w:rsid w:val="006D3CF8"/>
    <w:rsid w:val="006D51F1"/>
    <w:rsid w:val="006D69DA"/>
    <w:rsid w:val="006D6C4C"/>
    <w:rsid w:val="006D7619"/>
    <w:rsid w:val="006E3013"/>
    <w:rsid w:val="006E448C"/>
    <w:rsid w:val="006E5429"/>
    <w:rsid w:val="006E57B6"/>
    <w:rsid w:val="006E5866"/>
    <w:rsid w:val="006E5E4C"/>
    <w:rsid w:val="006E769A"/>
    <w:rsid w:val="006F0D9E"/>
    <w:rsid w:val="006F20E0"/>
    <w:rsid w:val="006F25F0"/>
    <w:rsid w:val="006F3B33"/>
    <w:rsid w:val="006F45D3"/>
    <w:rsid w:val="006F69E8"/>
    <w:rsid w:val="00701943"/>
    <w:rsid w:val="00702203"/>
    <w:rsid w:val="0070530B"/>
    <w:rsid w:val="0070759D"/>
    <w:rsid w:val="00707692"/>
    <w:rsid w:val="00707E96"/>
    <w:rsid w:val="00712516"/>
    <w:rsid w:val="0071669A"/>
    <w:rsid w:val="007215D8"/>
    <w:rsid w:val="00722274"/>
    <w:rsid w:val="00723717"/>
    <w:rsid w:val="00725269"/>
    <w:rsid w:val="007253F4"/>
    <w:rsid w:val="007273DE"/>
    <w:rsid w:val="00727489"/>
    <w:rsid w:val="00727820"/>
    <w:rsid w:val="00727D91"/>
    <w:rsid w:val="00731620"/>
    <w:rsid w:val="00731E26"/>
    <w:rsid w:val="0073246E"/>
    <w:rsid w:val="00732560"/>
    <w:rsid w:val="00733E52"/>
    <w:rsid w:val="007351F5"/>
    <w:rsid w:val="00735325"/>
    <w:rsid w:val="00736954"/>
    <w:rsid w:val="00736C1F"/>
    <w:rsid w:val="007373B5"/>
    <w:rsid w:val="0074052E"/>
    <w:rsid w:val="0074061D"/>
    <w:rsid w:val="007418FC"/>
    <w:rsid w:val="00742725"/>
    <w:rsid w:val="00743129"/>
    <w:rsid w:val="0074377B"/>
    <w:rsid w:val="00744C96"/>
    <w:rsid w:val="00746038"/>
    <w:rsid w:val="00747673"/>
    <w:rsid w:val="00747948"/>
    <w:rsid w:val="007479AA"/>
    <w:rsid w:val="0075232D"/>
    <w:rsid w:val="0075377D"/>
    <w:rsid w:val="00753FD0"/>
    <w:rsid w:val="00754066"/>
    <w:rsid w:val="00754D6A"/>
    <w:rsid w:val="00755894"/>
    <w:rsid w:val="00755E55"/>
    <w:rsid w:val="007570CD"/>
    <w:rsid w:val="00761BD5"/>
    <w:rsid w:val="00762F60"/>
    <w:rsid w:val="00763A70"/>
    <w:rsid w:val="00764EDC"/>
    <w:rsid w:val="00770320"/>
    <w:rsid w:val="00771B73"/>
    <w:rsid w:val="00772277"/>
    <w:rsid w:val="007729AE"/>
    <w:rsid w:val="007734C5"/>
    <w:rsid w:val="0078321D"/>
    <w:rsid w:val="00783DB5"/>
    <w:rsid w:val="007840E4"/>
    <w:rsid w:val="007843EB"/>
    <w:rsid w:val="00784671"/>
    <w:rsid w:val="0078531F"/>
    <w:rsid w:val="00786B9E"/>
    <w:rsid w:val="00794813"/>
    <w:rsid w:val="007959D0"/>
    <w:rsid w:val="007962DA"/>
    <w:rsid w:val="007A1FA0"/>
    <w:rsid w:val="007A3AED"/>
    <w:rsid w:val="007A4258"/>
    <w:rsid w:val="007A5880"/>
    <w:rsid w:val="007A5A4D"/>
    <w:rsid w:val="007B102E"/>
    <w:rsid w:val="007B143F"/>
    <w:rsid w:val="007B1DB5"/>
    <w:rsid w:val="007B215C"/>
    <w:rsid w:val="007B2A82"/>
    <w:rsid w:val="007B39A0"/>
    <w:rsid w:val="007B635D"/>
    <w:rsid w:val="007B647D"/>
    <w:rsid w:val="007C1006"/>
    <w:rsid w:val="007C2476"/>
    <w:rsid w:val="007C319C"/>
    <w:rsid w:val="007C33EA"/>
    <w:rsid w:val="007C3AF5"/>
    <w:rsid w:val="007C4207"/>
    <w:rsid w:val="007C4A1E"/>
    <w:rsid w:val="007D0C9F"/>
    <w:rsid w:val="007D3238"/>
    <w:rsid w:val="007D357D"/>
    <w:rsid w:val="007D4614"/>
    <w:rsid w:val="007D5AD0"/>
    <w:rsid w:val="007D5B36"/>
    <w:rsid w:val="007E0498"/>
    <w:rsid w:val="007E0C8B"/>
    <w:rsid w:val="007E1617"/>
    <w:rsid w:val="007E1EA8"/>
    <w:rsid w:val="007E2E8B"/>
    <w:rsid w:val="007E3E60"/>
    <w:rsid w:val="007E45BB"/>
    <w:rsid w:val="007E4A34"/>
    <w:rsid w:val="007E64A6"/>
    <w:rsid w:val="007F108A"/>
    <w:rsid w:val="007F10C6"/>
    <w:rsid w:val="007F2048"/>
    <w:rsid w:val="007F3AAF"/>
    <w:rsid w:val="007F4424"/>
    <w:rsid w:val="007F576B"/>
    <w:rsid w:val="007F5984"/>
    <w:rsid w:val="007F6902"/>
    <w:rsid w:val="007F791F"/>
    <w:rsid w:val="00801EC1"/>
    <w:rsid w:val="00802162"/>
    <w:rsid w:val="008025AA"/>
    <w:rsid w:val="00802921"/>
    <w:rsid w:val="00804ED8"/>
    <w:rsid w:val="00805858"/>
    <w:rsid w:val="008060D8"/>
    <w:rsid w:val="00811F39"/>
    <w:rsid w:val="00813B25"/>
    <w:rsid w:val="008146B8"/>
    <w:rsid w:val="00816BDC"/>
    <w:rsid w:val="008174A6"/>
    <w:rsid w:val="008209ED"/>
    <w:rsid w:val="00821266"/>
    <w:rsid w:val="008220A8"/>
    <w:rsid w:val="0082213F"/>
    <w:rsid w:val="00823176"/>
    <w:rsid w:val="00823378"/>
    <w:rsid w:val="00831088"/>
    <w:rsid w:val="00831842"/>
    <w:rsid w:val="008320CB"/>
    <w:rsid w:val="00832647"/>
    <w:rsid w:val="008332BB"/>
    <w:rsid w:val="0083341B"/>
    <w:rsid w:val="00833E22"/>
    <w:rsid w:val="00833F68"/>
    <w:rsid w:val="0083459C"/>
    <w:rsid w:val="00835BB1"/>
    <w:rsid w:val="00836B73"/>
    <w:rsid w:val="00840EF9"/>
    <w:rsid w:val="00840FA9"/>
    <w:rsid w:val="00841A63"/>
    <w:rsid w:val="00842956"/>
    <w:rsid w:val="00842CE8"/>
    <w:rsid w:val="0084368C"/>
    <w:rsid w:val="00843A84"/>
    <w:rsid w:val="008462A8"/>
    <w:rsid w:val="00846E10"/>
    <w:rsid w:val="00847598"/>
    <w:rsid w:val="00850046"/>
    <w:rsid w:val="00850C61"/>
    <w:rsid w:val="00850D8E"/>
    <w:rsid w:val="00851381"/>
    <w:rsid w:val="0085171E"/>
    <w:rsid w:val="0085237E"/>
    <w:rsid w:val="00852E5D"/>
    <w:rsid w:val="00854635"/>
    <w:rsid w:val="00856994"/>
    <w:rsid w:val="00861DFF"/>
    <w:rsid w:val="00862BA2"/>
    <w:rsid w:val="00867512"/>
    <w:rsid w:val="00870BAC"/>
    <w:rsid w:val="00873984"/>
    <w:rsid w:val="008751DD"/>
    <w:rsid w:val="00877DBE"/>
    <w:rsid w:val="00877E0D"/>
    <w:rsid w:val="008800F7"/>
    <w:rsid w:val="00880596"/>
    <w:rsid w:val="00881818"/>
    <w:rsid w:val="008846C9"/>
    <w:rsid w:val="00884FE8"/>
    <w:rsid w:val="00885C2B"/>
    <w:rsid w:val="00887345"/>
    <w:rsid w:val="00891615"/>
    <w:rsid w:val="008934FA"/>
    <w:rsid w:val="00894EB5"/>
    <w:rsid w:val="00895152"/>
    <w:rsid w:val="00895E7C"/>
    <w:rsid w:val="00897D7D"/>
    <w:rsid w:val="008A397E"/>
    <w:rsid w:val="008A4B53"/>
    <w:rsid w:val="008A4BEF"/>
    <w:rsid w:val="008A632F"/>
    <w:rsid w:val="008A6F57"/>
    <w:rsid w:val="008B2898"/>
    <w:rsid w:val="008B2B80"/>
    <w:rsid w:val="008B4196"/>
    <w:rsid w:val="008B5467"/>
    <w:rsid w:val="008B5B86"/>
    <w:rsid w:val="008B74E7"/>
    <w:rsid w:val="008B7A61"/>
    <w:rsid w:val="008C2992"/>
    <w:rsid w:val="008C2CEC"/>
    <w:rsid w:val="008C511E"/>
    <w:rsid w:val="008C61FD"/>
    <w:rsid w:val="008C79CE"/>
    <w:rsid w:val="008C7F0C"/>
    <w:rsid w:val="008D10CF"/>
    <w:rsid w:val="008D1E57"/>
    <w:rsid w:val="008D457F"/>
    <w:rsid w:val="008D4A71"/>
    <w:rsid w:val="008D5FFE"/>
    <w:rsid w:val="008E05B6"/>
    <w:rsid w:val="008E20EE"/>
    <w:rsid w:val="008E3C0F"/>
    <w:rsid w:val="008F3517"/>
    <w:rsid w:val="008F3819"/>
    <w:rsid w:val="008F5AA4"/>
    <w:rsid w:val="008F5BF5"/>
    <w:rsid w:val="008F6243"/>
    <w:rsid w:val="008F69F1"/>
    <w:rsid w:val="008F798D"/>
    <w:rsid w:val="008F7F69"/>
    <w:rsid w:val="00901B80"/>
    <w:rsid w:val="00902129"/>
    <w:rsid w:val="00906D25"/>
    <w:rsid w:val="00911301"/>
    <w:rsid w:val="00912677"/>
    <w:rsid w:val="0091410F"/>
    <w:rsid w:val="00920BF1"/>
    <w:rsid w:val="00922EC2"/>
    <w:rsid w:val="0092436B"/>
    <w:rsid w:val="00927066"/>
    <w:rsid w:val="00936FBD"/>
    <w:rsid w:val="009401AA"/>
    <w:rsid w:val="00940506"/>
    <w:rsid w:val="009425F8"/>
    <w:rsid w:val="0094299A"/>
    <w:rsid w:val="00943DB2"/>
    <w:rsid w:val="00944F8E"/>
    <w:rsid w:val="00950044"/>
    <w:rsid w:val="009555EF"/>
    <w:rsid w:val="0095682A"/>
    <w:rsid w:val="00956918"/>
    <w:rsid w:val="009576AF"/>
    <w:rsid w:val="009576C5"/>
    <w:rsid w:val="0096066D"/>
    <w:rsid w:val="00960DA1"/>
    <w:rsid w:val="00962967"/>
    <w:rsid w:val="009630E3"/>
    <w:rsid w:val="009638B4"/>
    <w:rsid w:val="00964D79"/>
    <w:rsid w:val="00965C7B"/>
    <w:rsid w:val="00966AE5"/>
    <w:rsid w:val="00966B60"/>
    <w:rsid w:val="00966CC5"/>
    <w:rsid w:val="00971178"/>
    <w:rsid w:val="0097134B"/>
    <w:rsid w:val="009722E8"/>
    <w:rsid w:val="00973351"/>
    <w:rsid w:val="009744D8"/>
    <w:rsid w:val="00974DE3"/>
    <w:rsid w:val="009751FB"/>
    <w:rsid w:val="0097752C"/>
    <w:rsid w:val="00982876"/>
    <w:rsid w:val="00982E5F"/>
    <w:rsid w:val="00984280"/>
    <w:rsid w:val="009870AA"/>
    <w:rsid w:val="00987B03"/>
    <w:rsid w:val="00990807"/>
    <w:rsid w:val="0099082F"/>
    <w:rsid w:val="00990AFB"/>
    <w:rsid w:val="00996D55"/>
    <w:rsid w:val="009975B7"/>
    <w:rsid w:val="009A0D33"/>
    <w:rsid w:val="009A4AB5"/>
    <w:rsid w:val="009A56B9"/>
    <w:rsid w:val="009A5913"/>
    <w:rsid w:val="009B01DA"/>
    <w:rsid w:val="009B050B"/>
    <w:rsid w:val="009B1EC9"/>
    <w:rsid w:val="009B2B73"/>
    <w:rsid w:val="009B2FF4"/>
    <w:rsid w:val="009B3DE9"/>
    <w:rsid w:val="009B47F6"/>
    <w:rsid w:val="009B7EEE"/>
    <w:rsid w:val="009C6B31"/>
    <w:rsid w:val="009D2058"/>
    <w:rsid w:val="009D2A4A"/>
    <w:rsid w:val="009D2B6D"/>
    <w:rsid w:val="009D36E7"/>
    <w:rsid w:val="009D671C"/>
    <w:rsid w:val="009E0CA1"/>
    <w:rsid w:val="009E1310"/>
    <w:rsid w:val="009E7D47"/>
    <w:rsid w:val="009F00AD"/>
    <w:rsid w:val="009F1794"/>
    <w:rsid w:val="009F2FD8"/>
    <w:rsid w:val="009F421E"/>
    <w:rsid w:val="009F6020"/>
    <w:rsid w:val="009F6911"/>
    <w:rsid w:val="009F77CF"/>
    <w:rsid w:val="00A01E5B"/>
    <w:rsid w:val="00A02E9B"/>
    <w:rsid w:val="00A034B6"/>
    <w:rsid w:val="00A05FE1"/>
    <w:rsid w:val="00A06F7E"/>
    <w:rsid w:val="00A0744F"/>
    <w:rsid w:val="00A107F2"/>
    <w:rsid w:val="00A10BA0"/>
    <w:rsid w:val="00A10C1E"/>
    <w:rsid w:val="00A10DFB"/>
    <w:rsid w:val="00A11347"/>
    <w:rsid w:val="00A12271"/>
    <w:rsid w:val="00A129D7"/>
    <w:rsid w:val="00A139E7"/>
    <w:rsid w:val="00A14206"/>
    <w:rsid w:val="00A14447"/>
    <w:rsid w:val="00A14848"/>
    <w:rsid w:val="00A2009A"/>
    <w:rsid w:val="00A207AF"/>
    <w:rsid w:val="00A238A6"/>
    <w:rsid w:val="00A24261"/>
    <w:rsid w:val="00A2464C"/>
    <w:rsid w:val="00A2525D"/>
    <w:rsid w:val="00A258BE"/>
    <w:rsid w:val="00A26740"/>
    <w:rsid w:val="00A3109D"/>
    <w:rsid w:val="00A3231D"/>
    <w:rsid w:val="00A34C26"/>
    <w:rsid w:val="00A370A8"/>
    <w:rsid w:val="00A375CF"/>
    <w:rsid w:val="00A400E5"/>
    <w:rsid w:val="00A403F2"/>
    <w:rsid w:val="00A40AC9"/>
    <w:rsid w:val="00A431E4"/>
    <w:rsid w:val="00A43887"/>
    <w:rsid w:val="00A43D20"/>
    <w:rsid w:val="00A450A0"/>
    <w:rsid w:val="00A469D8"/>
    <w:rsid w:val="00A46F10"/>
    <w:rsid w:val="00A47671"/>
    <w:rsid w:val="00A50FE6"/>
    <w:rsid w:val="00A51505"/>
    <w:rsid w:val="00A54267"/>
    <w:rsid w:val="00A56410"/>
    <w:rsid w:val="00A5642D"/>
    <w:rsid w:val="00A61C0D"/>
    <w:rsid w:val="00A625FB"/>
    <w:rsid w:val="00A63A86"/>
    <w:rsid w:val="00A63ABB"/>
    <w:rsid w:val="00A63DAD"/>
    <w:rsid w:val="00A67A80"/>
    <w:rsid w:val="00A67EDC"/>
    <w:rsid w:val="00A70605"/>
    <w:rsid w:val="00A7087D"/>
    <w:rsid w:val="00A71D29"/>
    <w:rsid w:val="00A74F6F"/>
    <w:rsid w:val="00A75616"/>
    <w:rsid w:val="00A76657"/>
    <w:rsid w:val="00A82BA6"/>
    <w:rsid w:val="00A91099"/>
    <w:rsid w:val="00A923B5"/>
    <w:rsid w:val="00A95B5A"/>
    <w:rsid w:val="00AA30D7"/>
    <w:rsid w:val="00AA348E"/>
    <w:rsid w:val="00AA537D"/>
    <w:rsid w:val="00AA5C55"/>
    <w:rsid w:val="00AA6D37"/>
    <w:rsid w:val="00AB0EFB"/>
    <w:rsid w:val="00AB2919"/>
    <w:rsid w:val="00AB29F3"/>
    <w:rsid w:val="00AB4F4D"/>
    <w:rsid w:val="00AB5A61"/>
    <w:rsid w:val="00AB657B"/>
    <w:rsid w:val="00AB77EC"/>
    <w:rsid w:val="00AC0906"/>
    <w:rsid w:val="00AC16D2"/>
    <w:rsid w:val="00AC1DAA"/>
    <w:rsid w:val="00AC21BC"/>
    <w:rsid w:val="00AC22C6"/>
    <w:rsid w:val="00AC42EC"/>
    <w:rsid w:val="00AC7056"/>
    <w:rsid w:val="00AD0C4E"/>
    <w:rsid w:val="00AD0E9B"/>
    <w:rsid w:val="00AD0FA8"/>
    <w:rsid w:val="00AD34F6"/>
    <w:rsid w:val="00AD716D"/>
    <w:rsid w:val="00AD761D"/>
    <w:rsid w:val="00AE1E03"/>
    <w:rsid w:val="00AE4D89"/>
    <w:rsid w:val="00AE5039"/>
    <w:rsid w:val="00AE6025"/>
    <w:rsid w:val="00AF23DA"/>
    <w:rsid w:val="00AF2E52"/>
    <w:rsid w:val="00AF3897"/>
    <w:rsid w:val="00AF3D24"/>
    <w:rsid w:val="00AF4B81"/>
    <w:rsid w:val="00AF4E7C"/>
    <w:rsid w:val="00AF50F1"/>
    <w:rsid w:val="00AF60E3"/>
    <w:rsid w:val="00AF7007"/>
    <w:rsid w:val="00AF755D"/>
    <w:rsid w:val="00B000C7"/>
    <w:rsid w:val="00B02430"/>
    <w:rsid w:val="00B0328B"/>
    <w:rsid w:val="00B0642A"/>
    <w:rsid w:val="00B0671F"/>
    <w:rsid w:val="00B069E0"/>
    <w:rsid w:val="00B06BB9"/>
    <w:rsid w:val="00B06F31"/>
    <w:rsid w:val="00B13B1E"/>
    <w:rsid w:val="00B14499"/>
    <w:rsid w:val="00B2119B"/>
    <w:rsid w:val="00B235C9"/>
    <w:rsid w:val="00B2729F"/>
    <w:rsid w:val="00B30129"/>
    <w:rsid w:val="00B30284"/>
    <w:rsid w:val="00B30994"/>
    <w:rsid w:val="00B326C5"/>
    <w:rsid w:val="00B3359C"/>
    <w:rsid w:val="00B353B9"/>
    <w:rsid w:val="00B36AC1"/>
    <w:rsid w:val="00B37E36"/>
    <w:rsid w:val="00B37E55"/>
    <w:rsid w:val="00B4075C"/>
    <w:rsid w:val="00B42E19"/>
    <w:rsid w:val="00B4384F"/>
    <w:rsid w:val="00B44242"/>
    <w:rsid w:val="00B44580"/>
    <w:rsid w:val="00B44C59"/>
    <w:rsid w:val="00B46D8F"/>
    <w:rsid w:val="00B50A4F"/>
    <w:rsid w:val="00B5235D"/>
    <w:rsid w:val="00B52537"/>
    <w:rsid w:val="00B52D80"/>
    <w:rsid w:val="00B578EF"/>
    <w:rsid w:val="00B61418"/>
    <w:rsid w:val="00B615F0"/>
    <w:rsid w:val="00B629B0"/>
    <w:rsid w:val="00B63CF6"/>
    <w:rsid w:val="00B648E1"/>
    <w:rsid w:val="00B66BD4"/>
    <w:rsid w:val="00B706AE"/>
    <w:rsid w:val="00B71BD6"/>
    <w:rsid w:val="00B73401"/>
    <w:rsid w:val="00B74123"/>
    <w:rsid w:val="00B76740"/>
    <w:rsid w:val="00B76B9C"/>
    <w:rsid w:val="00B82E80"/>
    <w:rsid w:val="00B843E9"/>
    <w:rsid w:val="00B86366"/>
    <w:rsid w:val="00B86D59"/>
    <w:rsid w:val="00B87034"/>
    <w:rsid w:val="00B924C9"/>
    <w:rsid w:val="00B92789"/>
    <w:rsid w:val="00B93D9B"/>
    <w:rsid w:val="00B93F65"/>
    <w:rsid w:val="00B94A57"/>
    <w:rsid w:val="00B9547B"/>
    <w:rsid w:val="00B9566C"/>
    <w:rsid w:val="00BA076C"/>
    <w:rsid w:val="00BA3ACF"/>
    <w:rsid w:val="00BA4E97"/>
    <w:rsid w:val="00BA4ED1"/>
    <w:rsid w:val="00BA697C"/>
    <w:rsid w:val="00BB0528"/>
    <w:rsid w:val="00BB17C4"/>
    <w:rsid w:val="00BB2C27"/>
    <w:rsid w:val="00BB3FBD"/>
    <w:rsid w:val="00BB483D"/>
    <w:rsid w:val="00BB67B7"/>
    <w:rsid w:val="00BC0344"/>
    <w:rsid w:val="00BC0AD1"/>
    <w:rsid w:val="00BC22BF"/>
    <w:rsid w:val="00BC27EF"/>
    <w:rsid w:val="00BC28D3"/>
    <w:rsid w:val="00BC2C03"/>
    <w:rsid w:val="00BC5EE9"/>
    <w:rsid w:val="00BC6107"/>
    <w:rsid w:val="00BC6296"/>
    <w:rsid w:val="00BC6DA3"/>
    <w:rsid w:val="00BD2832"/>
    <w:rsid w:val="00BD30A8"/>
    <w:rsid w:val="00BD43AD"/>
    <w:rsid w:val="00BD5B2D"/>
    <w:rsid w:val="00BD7AA6"/>
    <w:rsid w:val="00BE0610"/>
    <w:rsid w:val="00BE165F"/>
    <w:rsid w:val="00BE16AA"/>
    <w:rsid w:val="00BE26EE"/>
    <w:rsid w:val="00BE2F01"/>
    <w:rsid w:val="00BE6167"/>
    <w:rsid w:val="00BE76F7"/>
    <w:rsid w:val="00BE7815"/>
    <w:rsid w:val="00BE78CF"/>
    <w:rsid w:val="00BE7EEF"/>
    <w:rsid w:val="00BF177F"/>
    <w:rsid w:val="00BF337E"/>
    <w:rsid w:val="00BF3840"/>
    <w:rsid w:val="00BF3EE0"/>
    <w:rsid w:val="00BF471B"/>
    <w:rsid w:val="00BF48F9"/>
    <w:rsid w:val="00BF5DFE"/>
    <w:rsid w:val="00C00318"/>
    <w:rsid w:val="00C021E5"/>
    <w:rsid w:val="00C04A69"/>
    <w:rsid w:val="00C04E7B"/>
    <w:rsid w:val="00C10079"/>
    <w:rsid w:val="00C11215"/>
    <w:rsid w:val="00C12342"/>
    <w:rsid w:val="00C147D8"/>
    <w:rsid w:val="00C14CD2"/>
    <w:rsid w:val="00C15267"/>
    <w:rsid w:val="00C15EB2"/>
    <w:rsid w:val="00C16FBE"/>
    <w:rsid w:val="00C20F43"/>
    <w:rsid w:val="00C2288C"/>
    <w:rsid w:val="00C242B2"/>
    <w:rsid w:val="00C2550E"/>
    <w:rsid w:val="00C27570"/>
    <w:rsid w:val="00C30CD1"/>
    <w:rsid w:val="00C31AE8"/>
    <w:rsid w:val="00C32A90"/>
    <w:rsid w:val="00C338C2"/>
    <w:rsid w:val="00C351A7"/>
    <w:rsid w:val="00C43A41"/>
    <w:rsid w:val="00C4418F"/>
    <w:rsid w:val="00C44B72"/>
    <w:rsid w:val="00C46017"/>
    <w:rsid w:val="00C47E6C"/>
    <w:rsid w:val="00C50A42"/>
    <w:rsid w:val="00C515DC"/>
    <w:rsid w:val="00C53376"/>
    <w:rsid w:val="00C53996"/>
    <w:rsid w:val="00C54338"/>
    <w:rsid w:val="00C561FC"/>
    <w:rsid w:val="00C56C62"/>
    <w:rsid w:val="00C609E0"/>
    <w:rsid w:val="00C61161"/>
    <w:rsid w:val="00C6466D"/>
    <w:rsid w:val="00C64DD7"/>
    <w:rsid w:val="00C658E1"/>
    <w:rsid w:val="00C6789F"/>
    <w:rsid w:val="00C67B20"/>
    <w:rsid w:val="00C708C7"/>
    <w:rsid w:val="00C70E18"/>
    <w:rsid w:val="00C7144B"/>
    <w:rsid w:val="00C7179E"/>
    <w:rsid w:val="00C73B13"/>
    <w:rsid w:val="00C74472"/>
    <w:rsid w:val="00C74565"/>
    <w:rsid w:val="00C76B8C"/>
    <w:rsid w:val="00C77A3F"/>
    <w:rsid w:val="00C80141"/>
    <w:rsid w:val="00C80C0B"/>
    <w:rsid w:val="00C82295"/>
    <w:rsid w:val="00C82F5E"/>
    <w:rsid w:val="00C847C9"/>
    <w:rsid w:val="00C84CB7"/>
    <w:rsid w:val="00C918B6"/>
    <w:rsid w:val="00C91B21"/>
    <w:rsid w:val="00C91F4D"/>
    <w:rsid w:val="00C92470"/>
    <w:rsid w:val="00C92F8A"/>
    <w:rsid w:val="00C9328E"/>
    <w:rsid w:val="00C942AB"/>
    <w:rsid w:val="00C94721"/>
    <w:rsid w:val="00C96524"/>
    <w:rsid w:val="00C966B6"/>
    <w:rsid w:val="00CA4A29"/>
    <w:rsid w:val="00CA6F08"/>
    <w:rsid w:val="00CA7E9A"/>
    <w:rsid w:val="00CB2A97"/>
    <w:rsid w:val="00CB3D60"/>
    <w:rsid w:val="00CB5FED"/>
    <w:rsid w:val="00CB6692"/>
    <w:rsid w:val="00CC06C8"/>
    <w:rsid w:val="00CC0F78"/>
    <w:rsid w:val="00CC195D"/>
    <w:rsid w:val="00CC205B"/>
    <w:rsid w:val="00CC241F"/>
    <w:rsid w:val="00CC30CD"/>
    <w:rsid w:val="00CC7670"/>
    <w:rsid w:val="00CC7865"/>
    <w:rsid w:val="00CC78BB"/>
    <w:rsid w:val="00CD03C2"/>
    <w:rsid w:val="00CD42F9"/>
    <w:rsid w:val="00CD431C"/>
    <w:rsid w:val="00CD4963"/>
    <w:rsid w:val="00CE0728"/>
    <w:rsid w:val="00CE3178"/>
    <w:rsid w:val="00CE5362"/>
    <w:rsid w:val="00CE5462"/>
    <w:rsid w:val="00CE5BB5"/>
    <w:rsid w:val="00CF0A99"/>
    <w:rsid w:val="00CF0D70"/>
    <w:rsid w:val="00CF1DF2"/>
    <w:rsid w:val="00CF1EE7"/>
    <w:rsid w:val="00CF2285"/>
    <w:rsid w:val="00CF42F3"/>
    <w:rsid w:val="00CF4DEC"/>
    <w:rsid w:val="00CF6325"/>
    <w:rsid w:val="00D03077"/>
    <w:rsid w:val="00D03415"/>
    <w:rsid w:val="00D04950"/>
    <w:rsid w:val="00D055F6"/>
    <w:rsid w:val="00D05F34"/>
    <w:rsid w:val="00D05FF8"/>
    <w:rsid w:val="00D06C16"/>
    <w:rsid w:val="00D110DA"/>
    <w:rsid w:val="00D13A5C"/>
    <w:rsid w:val="00D13F5C"/>
    <w:rsid w:val="00D16715"/>
    <w:rsid w:val="00D175DE"/>
    <w:rsid w:val="00D17E7B"/>
    <w:rsid w:val="00D20C8A"/>
    <w:rsid w:val="00D225DB"/>
    <w:rsid w:val="00D22601"/>
    <w:rsid w:val="00D22BB5"/>
    <w:rsid w:val="00D22F36"/>
    <w:rsid w:val="00D24619"/>
    <w:rsid w:val="00D27FAB"/>
    <w:rsid w:val="00D300D7"/>
    <w:rsid w:val="00D34F34"/>
    <w:rsid w:val="00D41474"/>
    <w:rsid w:val="00D422BE"/>
    <w:rsid w:val="00D43471"/>
    <w:rsid w:val="00D439D9"/>
    <w:rsid w:val="00D46B18"/>
    <w:rsid w:val="00D46DCB"/>
    <w:rsid w:val="00D47567"/>
    <w:rsid w:val="00D507BD"/>
    <w:rsid w:val="00D518A3"/>
    <w:rsid w:val="00D51E91"/>
    <w:rsid w:val="00D52B15"/>
    <w:rsid w:val="00D52D45"/>
    <w:rsid w:val="00D54EF4"/>
    <w:rsid w:val="00D55F15"/>
    <w:rsid w:val="00D60455"/>
    <w:rsid w:val="00D62055"/>
    <w:rsid w:val="00D62A05"/>
    <w:rsid w:val="00D67DF6"/>
    <w:rsid w:val="00D717C2"/>
    <w:rsid w:val="00D71FE2"/>
    <w:rsid w:val="00D72308"/>
    <w:rsid w:val="00D732E1"/>
    <w:rsid w:val="00D7337B"/>
    <w:rsid w:val="00D745B5"/>
    <w:rsid w:val="00D815D9"/>
    <w:rsid w:val="00D84443"/>
    <w:rsid w:val="00D86683"/>
    <w:rsid w:val="00D86EF9"/>
    <w:rsid w:val="00D87133"/>
    <w:rsid w:val="00D87573"/>
    <w:rsid w:val="00D90840"/>
    <w:rsid w:val="00D927C6"/>
    <w:rsid w:val="00D9356A"/>
    <w:rsid w:val="00D946BF"/>
    <w:rsid w:val="00D97381"/>
    <w:rsid w:val="00D97C7A"/>
    <w:rsid w:val="00DA07D6"/>
    <w:rsid w:val="00DA0A5F"/>
    <w:rsid w:val="00DA194D"/>
    <w:rsid w:val="00DA4D2E"/>
    <w:rsid w:val="00DA4DDA"/>
    <w:rsid w:val="00DA6372"/>
    <w:rsid w:val="00DA6B09"/>
    <w:rsid w:val="00DB107E"/>
    <w:rsid w:val="00DB211A"/>
    <w:rsid w:val="00DB3F9A"/>
    <w:rsid w:val="00DB4171"/>
    <w:rsid w:val="00DB5C9D"/>
    <w:rsid w:val="00DB5F2F"/>
    <w:rsid w:val="00DB645C"/>
    <w:rsid w:val="00DB72B4"/>
    <w:rsid w:val="00DB7FBC"/>
    <w:rsid w:val="00DC0AEB"/>
    <w:rsid w:val="00DC1BE1"/>
    <w:rsid w:val="00DC1E19"/>
    <w:rsid w:val="00DC222F"/>
    <w:rsid w:val="00DC7F6A"/>
    <w:rsid w:val="00DD218A"/>
    <w:rsid w:val="00DD25C8"/>
    <w:rsid w:val="00DD3805"/>
    <w:rsid w:val="00DD3822"/>
    <w:rsid w:val="00DD587A"/>
    <w:rsid w:val="00DD6D01"/>
    <w:rsid w:val="00DD72C2"/>
    <w:rsid w:val="00DD746B"/>
    <w:rsid w:val="00DD7935"/>
    <w:rsid w:val="00DE3BB8"/>
    <w:rsid w:val="00DF05BE"/>
    <w:rsid w:val="00DF0C58"/>
    <w:rsid w:val="00DF13A7"/>
    <w:rsid w:val="00DF3E94"/>
    <w:rsid w:val="00DF5794"/>
    <w:rsid w:val="00E016A4"/>
    <w:rsid w:val="00E05860"/>
    <w:rsid w:val="00E061A4"/>
    <w:rsid w:val="00E10884"/>
    <w:rsid w:val="00E11921"/>
    <w:rsid w:val="00E1271C"/>
    <w:rsid w:val="00E13EB8"/>
    <w:rsid w:val="00E14190"/>
    <w:rsid w:val="00E17C93"/>
    <w:rsid w:val="00E2139F"/>
    <w:rsid w:val="00E21FBF"/>
    <w:rsid w:val="00E22254"/>
    <w:rsid w:val="00E22B3F"/>
    <w:rsid w:val="00E22C0C"/>
    <w:rsid w:val="00E234D6"/>
    <w:rsid w:val="00E240B3"/>
    <w:rsid w:val="00E24E37"/>
    <w:rsid w:val="00E250B3"/>
    <w:rsid w:val="00E26069"/>
    <w:rsid w:val="00E27F95"/>
    <w:rsid w:val="00E322EE"/>
    <w:rsid w:val="00E329E0"/>
    <w:rsid w:val="00E32BC6"/>
    <w:rsid w:val="00E355B8"/>
    <w:rsid w:val="00E357FB"/>
    <w:rsid w:val="00E42C09"/>
    <w:rsid w:val="00E43D27"/>
    <w:rsid w:val="00E44628"/>
    <w:rsid w:val="00E4642D"/>
    <w:rsid w:val="00E467EB"/>
    <w:rsid w:val="00E47912"/>
    <w:rsid w:val="00E50A6C"/>
    <w:rsid w:val="00E50E36"/>
    <w:rsid w:val="00E51579"/>
    <w:rsid w:val="00E519FF"/>
    <w:rsid w:val="00E51CC4"/>
    <w:rsid w:val="00E52418"/>
    <w:rsid w:val="00E53898"/>
    <w:rsid w:val="00E55B4A"/>
    <w:rsid w:val="00E565BF"/>
    <w:rsid w:val="00E567EE"/>
    <w:rsid w:val="00E577B6"/>
    <w:rsid w:val="00E613BF"/>
    <w:rsid w:val="00E61E16"/>
    <w:rsid w:val="00E620D3"/>
    <w:rsid w:val="00E658D4"/>
    <w:rsid w:val="00E66831"/>
    <w:rsid w:val="00E676C5"/>
    <w:rsid w:val="00E731A3"/>
    <w:rsid w:val="00E74C97"/>
    <w:rsid w:val="00E7657B"/>
    <w:rsid w:val="00E77C0C"/>
    <w:rsid w:val="00E80D52"/>
    <w:rsid w:val="00E82050"/>
    <w:rsid w:val="00E82E1D"/>
    <w:rsid w:val="00E83499"/>
    <w:rsid w:val="00E87AAC"/>
    <w:rsid w:val="00E87C78"/>
    <w:rsid w:val="00E91363"/>
    <w:rsid w:val="00E94814"/>
    <w:rsid w:val="00EA1630"/>
    <w:rsid w:val="00EA5373"/>
    <w:rsid w:val="00EB1028"/>
    <w:rsid w:val="00EB1581"/>
    <w:rsid w:val="00EB1D2D"/>
    <w:rsid w:val="00EB1E1F"/>
    <w:rsid w:val="00EB517E"/>
    <w:rsid w:val="00EB5BB3"/>
    <w:rsid w:val="00EB5E17"/>
    <w:rsid w:val="00EB6A41"/>
    <w:rsid w:val="00EB74B7"/>
    <w:rsid w:val="00EB7F6E"/>
    <w:rsid w:val="00EC1798"/>
    <w:rsid w:val="00EC2802"/>
    <w:rsid w:val="00EC7C5B"/>
    <w:rsid w:val="00ED12E4"/>
    <w:rsid w:val="00ED165C"/>
    <w:rsid w:val="00ED4635"/>
    <w:rsid w:val="00ED62FC"/>
    <w:rsid w:val="00ED74AD"/>
    <w:rsid w:val="00ED7881"/>
    <w:rsid w:val="00ED79EB"/>
    <w:rsid w:val="00ED7B58"/>
    <w:rsid w:val="00EE0348"/>
    <w:rsid w:val="00EE0CD3"/>
    <w:rsid w:val="00EE1911"/>
    <w:rsid w:val="00EE214B"/>
    <w:rsid w:val="00EE227C"/>
    <w:rsid w:val="00EE2D43"/>
    <w:rsid w:val="00EE4143"/>
    <w:rsid w:val="00EE5F38"/>
    <w:rsid w:val="00EE739C"/>
    <w:rsid w:val="00EF2AAD"/>
    <w:rsid w:val="00EF45B4"/>
    <w:rsid w:val="00EF49E9"/>
    <w:rsid w:val="00EF63DC"/>
    <w:rsid w:val="00F01D79"/>
    <w:rsid w:val="00F05506"/>
    <w:rsid w:val="00F068AD"/>
    <w:rsid w:val="00F06B75"/>
    <w:rsid w:val="00F06DBA"/>
    <w:rsid w:val="00F076A1"/>
    <w:rsid w:val="00F136EA"/>
    <w:rsid w:val="00F152F1"/>
    <w:rsid w:val="00F16F13"/>
    <w:rsid w:val="00F20C8B"/>
    <w:rsid w:val="00F21C83"/>
    <w:rsid w:val="00F24420"/>
    <w:rsid w:val="00F248C5"/>
    <w:rsid w:val="00F24FB2"/>
    <w:rsid w:val="00F2688E"/>
    <w:rsid w:val="00F26CF2"/>
    <w:rsid w:val="00F30C5B"/>
    <w:rsid w:val="00F30D71"/>
    <w:rsid w:val="00F312D0"/>
    <w:rsid w:val="00F3244E"/>
    <w:rsid w:val="00F325AB"/>
    <w:rsid w:val="00F32AEB"/>
    <w:rsid w:val="00F34068"/>
    <w:rsid w:val="00F35294"/>
    <w:rsid w:val="00F35E80"/>
    <w:rsid w:val="00F3716C"/>
    <w:rsid w:val="00F371FB"/>
    <w:rsid w:val="00F40755"/>
    <w:rsid w:val="00F40C43"/>
    <w:rsid w:val="00F41D4C"/>
    <w:rsid w:val="00F429AB"/>
    <w:rsid w:val="00F439AC"/>
    <w:rsid w:val="00F446B9"/>
    <w:rsid w:val="00F476F0"/>
    <w:rsid w:val="00F47AC6"/>
    <w:rsid w:val="00F51CFF"/>
    <w:rsid w:val="00F52E3F"/>
    <w:rsid w:val="00F53D65"/>
    <w:rsid w:val="00F565AF"/>
    <w:rsid w:val="00F57114"/>
    <w:rsid w:val="00F5794C"/>
    <w:rsid w:val="00F60252"/>
    <w:rsid w:val="00F665E2"/>
    <w:rsid w:val="00F67F7B"/>
    <w:rsid w:val="00F70E0E"/>
    <w:rsid w:val="00F7205F"/>
    <w:rsid w:val="00F729CD"/>
    <w:rsid w:val="00F73FB0"/>
    <w:rsid w:val="00F76BC3"/>
    <w:rsid w:val="00F77BE6"/>
    <w:rsid w:val="00F77C07"/>
    <w:rsid w:val="00F80A42"/>
    <w:rsid w:val="00F815E6"/>
    <w:rsid w:val="00F8173D"/>
    <w:rsid w:val="00F820E6"/>
    <w:rsid w:val="00F824D4"/>
    <w:rsid w:val="00F829AF"/>
    <w:rsid w:val="00F8484A"/>
    <w:rsid w:val="00F84A54"/>
    <w:rsid w:val="00F86E59"/>
    <w:rsid w:val="00F93653"/>
    <w:rsid w:val="00F957EB"/>
    <w:rsid w:val="00FA2736"/>
    <w:rsid w:val="00FA2C32"/>
    <w:rsid w:val="00FA427B"/>
    <w:rsid w:val="00FA45A6"/>
    <w:rsid w:val="00FA4C32"/>
    <w:rsid w:val="00FA5BE1"/>
    <w:rsid w:val="00FA690C"/>
    <w:rsid w:val="00FA77BE"/>
    <w:rsid w:val="00FA7CFE"/>
    <w:rsid w:val="00FB1348"/>
    <w:rsid w:val="00FB3B58"/>
    <w:rsid w:val="00FB6E04"/>
    <w:rsid w:val="00FB6FFD"/>
    <w:rsid w:val="00FC033C"/>
    <w:rsid w:val="00FC22D7"/>
    <w:rsid w:val="00FC3B8D"/>
    <w:rsid w:val="00FC5DC6"/>
    <w:rsid w:val="00FC685E"/>
    <w:rsid w:val="00FD0519"/>
    <w:rsid w:val="00FD0BDB"/>
    <w:rsid w:val="00FD0ECA"/>
    <w:rsid w:val="00FD1F48"/>
    <w:rsid w:val="00FD2FD8"/>
    <w:rsid w:val="00FD5B5F"/>
    <w:rsid w:val="00FD5E81"/>
    <w:rsid w:val="00FE06DA"/>
    <w:rsid w:val="00FE0AFF"/>
    <w:rsid w:val="00FE0E5F"/>
    <w:rsid w:val="00FE1330"/>
    <w:rsid w:val="00FE32F7"/>
    <w:rsid w:val="00FE43F6"/>
    <w:rsid w:val="00FE53F1"/>
    <w:rsid w:val="00FE59A3"/>
    <w:rsid w:val="00FE68AD"/>
    <w:rsid w:val="00FF018D"/>
    <w:rsid w:val="00FF27E8"/>
    <w:rsid w:val="00FF3344"/>
    <w:rsid w:val="00FF4722"/>
    <w:rsid w:val="00FF503F"/>
    <w:rsid w:val="00FF6342"/>
    <w:rsid w:val="00FF7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CAAD"/>
  <w15:chartTrackingRefBased/>
  <w15:docId w15:val="{F560330F-C652-4010-B77E-E2B67808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3E9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6E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4788">
      <w:bodyDiv w:val="1"/>
      <w:marLeft w:val="0"/>
      <w:marRight w:val="0"/>
      <w:marTop w:val="0"/>
      <w:marBottom w:val="0"/>
      <w:divBdr>
        <w:top w:val="none" w:sz="0" w:space="0" w:color="auto"/>
        <w:left w:val="none" w:sz="0" w:space="0" w:color="auto"/>
        <w:bottom w:val="none" w:sz="0" w:space="0" w:color="auto"/>
        <w:right w:val="none" w:sz="0" w:space="0" w:color="auto"/>
      </w:divBdr>
    </w:div>
    <w:div w:id="15089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Pennink, E. (Rechtbank Amsterdam)</dc:creator>
  <cp:keywords/>
  <dc:description/>
  <cp:lastModifiedBy>Meer, S.E. van der (Rechtbank Amsterdam)</cp:lastModifiedBy>
  <cp:revision>2</cp:revision>
  <dcterms:created xsi:type="dcterms:W3CDTF">2024-04-09T05:27:00Z</dcterms:created>
  <dcterms:modified xsi:type="dcterms:W3CDTF">2024-04-09T05:27:00Z</dcterms:modified>
</cp:coreProperties>
</file>